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012" w:rsidRPr="00556D58" w:rsidRDefault="00424012" w:rsidP="00837EEE">
      <w:pPr>
        <w:spacing w:after="0" w:line="240" w:lineRule="auto"/>
        <w:jc w:val="center"/>
        <w:rPr>
          <w:rFonts w:ascii="Times New Roman" w:hAnsi="Times New Roman"/>
          <w:b/>
          <w:sz w:val="28"/>
          <w:szCs w:val="28"/>
        </w:rPr>
      </w:pPr>
      <w:r w:rsidRPr="00556D58">
        <w:rPr>
          <w:rFonts w:ascii="Times New Roman" w:hAnsi="Times New Roman"/>
          <w:b/>
          <w:sz w:val="28"/>
          <w:szCs w:val="28"/>
        </w:rPr>
        <w:t>КРАСНОЯРСКИЙ КРАЙ  СУХОБУЗИМСКИЙ РАЙОН</w:t>
      </w:r>
    </w:p>
    <w:p w:rsidR="00424012" w:rsidRPr="00556D58" w:rsidRDefault="00424012" w:rsidP="001101F4">
      <w:pPr>
        <w:spacing w:after="0" w:line="240" w:lineRule="auto"/>
        <w:ind w:firstLine="709"/>
        <w:jc w:val="center"/>
        <w:rPr>
          <w:rFonts w:ascii="Times New Roman" w:hAnsi="Times New Roman"/>
          <w:b/>
          <w:sz w:val="28"/>
          <w:szCs w:val="28"/>
        </w:rPr>
      </w:pPr>
      <w:r w:rsidRPr="00556D58">
        <w:rPr>
          <w:rFonts w:ascii="Times New Roman" w:hAnsi="Times New Roman"/>
          <w:b/>
          <w:sz w:val="28"/>
          <w:szCs w:val="28"/>
        </w:rPr>
        <w:br/>
        <w:t>АДМИНИСТРАЦИЯ</w:t>
      </w:r>
    </w:p>
    <w:p w:rsidR="00424012" w:rsidRPr="00556D58" w:rsidRDefault="00424012" w:rsidP="00837EEE">
      <w:pPr>
        <w:spacing w:after="0" w:line="240" w:lineRule="auto"/>
        <w:jc w:val="center"/>
        <w:rPr>
          <w:rFonts w:ascii="Times New Roman" w:hAnsi="Times New Roman"/>
          <w:b/>
          <w:sz w:val="28"/>
          <w:szCs w:val="28"/>
        </w:rPr>
      </w:pPr>
    </w:p>
    <w:p w:rsidR="00424012" w:rsidRPr="00556D58" w:rsidRDefault="00424012" w:rsidP="00837EEE">
      <w:pPr>
        <w:spacing w:after="0" w:line="240" w:lineRule="auto"/>
        <w:jc w:val="center"/>
        <w:rPr>
          <w:rFonts w:ascii="Times New Roman" w:hAnsi="Times New Roman"/>
          <w:b/>
          <w:sz w:val="28"/>
          <w:szCs w:val="28"/>
        </w:rPr>
      </w:pPr>
      <w:r w:rsidRPr="00556D58">
        <w:rPr>
          <w:rFonts w:ascii="Times New Roman" w:hAnsi="Times New Roman"/>
          <w:b/>
          <w:sz w:val="28"/>
          <w:szCs w:val="28"/>
        </w:rPr>
        <w:t>ПОСТАНОВЛЕНИЕ</w:t>
      </w:r>
    </w:p>
    <w:p w:rsidR="00424012" w:rsidRPr="00556D58" w:rsidRDefault="00424012" w:rsidP="00837EEE">
      <w:pPr>
        <w:spacing w:after="0" w:line="240" w:lineRule="auto"/>
        <w:rPr>
          <w:rFonts w:ascii="Times New Roman" w:hAnsi="Times New Roman"/>
          <w:sz w:val="28"/>
          <w:szCs w:val="28"/>
        </w:rPr>
      </w:pPr>
    </w:p>
    <w:p w:rsidR="00424012" w:rsidRPr="00556D58" w:rsidRDefault="00424012" w:rsidP="00837EEE">
      <w:pPr>
        <w:spacing w:after="0" w:line="240" w:lineRule="auto"/>
        <w:rPr>
          <w:rFonts w:ascii="Times New Roman" w:hAnsi="Times New Roman"/>
          <w:sz w:val="28"/>
          <w:szCs w:val="28"/>
        </w:rPr>
      </w:pPr>
    </w:p>
    <w:p w:rsidR="00424012" w:rsidRPr="00556D58" w:rsidRDefault="00424012" w:rsidP="00837EEE">
      <w:pPr>
        <w:tabs>
          <w:tab w:val="left" w:pos="0"/>
        </w:tabs>
        <w:spacing w:after="0" w:line="240" w:lineRule="auto"/>
        <w:rPr>
          <w:rFonts w:ascii="Times New Roman" w:hAnsi="Times New Roman"/>
          <w:sz w:val="28"/>
          <w:szCs w:val="28"/>
        </w:rPr>
      </w:pPr>
      <w:r w:rsidRPr="00556D58">
        <w:rPr>
          <w:rFonts w:ascii="Times New Roman" w:hAnsi="Times New Roman"/>
          <w:sz w:val="28"/>
          <w:szCs w:val="28"/>
        </w:rPr>
        <w:t>«</w:t>
      </w:r>
      <w:r w:rsidRPr="00556D58">
        <w:rPr>
          <w:rFonts w:ascii="Times New Roman" w:hAnsi="Times New Roman"/>
          <w:sz w:val="28"/>
          <w:szCs w:val="28"/>
          <w:u w:val="single"/>
        </w:rPr>
        <w:t>31</w:t>
      </w:r>
      <w:r w:rsidRPr="00556D58">
        <w:rPr>
          <w:rFonts w:ascii="Times New Roman" w:hAnsi="Times New Roman"/>
          <w:sz w:val="28"/>
          <w:szCs w:val="28"/>
        </w:rPr>
        <w:t xml:space="preserve">» </w:t>
      </w:r>
      <w:r w:rsidRPr="00556D58">
        <w:rPr>
          <w:rFonts w:ascii="Times New Roman" w:hAnsi="Times New Roman"/>
          <w:sz w:val="28"/>
          <w:szCs w:val="28"/>
          <w:u w:val="single"/>
        </w:rPr>
        <w:t xml:space="preserve">12 </w:t>
      </w:r>
      <w:r w:rsidRPr="00556D58">
        <w:rPr>
          <w:rFonts w:ascii="Times New Roman" w:hAnsi="Times New Roman"/>
          <w:sz w:val="28"/>
          <w:szCs w:val="28"/>
        </w:rPr>
        <w:t xml:space="preserve">    2015                     с. Сухобузимское                                      № 596-п</w:t>
      </w:r>
    </w:p>
    <w:p w:rsidR="00424012" w:rsidRPr="00556D58" w:rsidRDefault="00424012" w:rsidP="00837EEE">
      <w:pPr>
        <w:spacing w:after="0" w:line="240" w:lineRule="auto"/>
        <w:rPr>
          <w:rFonts w:ascii="Times New Roman" w:hAnsi="Times New Roman"/>
          <w:sz w:val="28"/>
          <w:szCs w:val="28"/>
        </w:rPr>
      </w:pPr>
    </w:p>
    <w:p w:rsidR="00424012" w:rsidRPr="00556D58" w:rsidRDefault="00424012" w:rsidP="00837EEE">
      <w:pPr>
        <w:shd w:val="clear" w:color="auto" w:fill="FFFFFF"/>
        <w:spacing w:after="0" w:line="240" w:lineRule="auto"/>
        <w:rPr>
          <w:rFonts w:ascii="Times New Roman" w:hAnsi="Times New Roman"/>
          <w:sz w:val="28"/>
          <w:szCs w:val="28"/>
        </w:rPr>
      </w:pPr>
      <w:r w:rsidRPr="00556D58">
        <w:rPr>
          <w:rFonts w:ascii="Times New Roman" w:hAnsi="Times New Roman"/>
          <w:sz w:val="28"/>
          <w:szCs w:val="28"/>
        </w:rPr>
        <w:t>О внесении изменений в постановление</w:t>
      </w:r>
    </w:p>
    <w:p w:rsidR="00424012" w:rsidRPr="004115E8" w:rsidRDefault="00424012" w:rsidP="00837EEE">
      <w:pPr>
        <w:shd w:val="clear" w:color="auto" w:fill="FFFFFF"/>
        <w:spacing w:after="0" w:line="240" w:lineRule="auto"/>
        <w:rPr>
          <w:rFonts w:ascii="Times New Roman" w:hAnsi="Times New Roman"/>
          <w:sz w:val="28"/>
          <w:szCs w:val="28"/>
        </w:rPr>
      </w:pPr>
      <w:r w:rsidRPr="004115E8">
        <w:rPr>
          <w:rFonts w:ascii="Times New Roman" w:hAnsi="Times New Roman"/>
          <w:sz w:val="28"/>
          <w:szCs w:val="28"/>
        </w:rPr>
        <w:t>администрации Сухобузимского района</w:t>
      </w:r>
    </w:p>
    <w:p w:rsidR="00424012" w:rsidRPr="004115E8" w:rsidRDefault="00424012" w:rsidP="00837EEE">
      <w:pPr>
        <w:shd w:val="clear" w:color="auto" w:fill="FFFFFF"/>
        <w:spacing w:after="0" w:line="240" w:lineRule="auto"/>
        <w:rPr>
          <w:rFonts w:ascii="Times New Roman" w:hAnsi="Times New Roman"/>
          <w:sz w:val="28"/>
          <w:szCs w:val="28"/>
        </w:rPr>
      </w:pPr>
      <w:r w:rsidRPr="004115E8">
        <w:rPr>
          <w:rFonts w:ascii="Times New Roman" w:hAnsi="Times New Roman"/>
          <w:sz w:val="28"/>
          <w:szCs w:val="28"/>
        </w:rPr>
        <w:t>от 30.09.2013 № 797-п «Об утверждении</w:t>
      </w:r>
    </w:p>
    <w:p w:rsidR="00424012" w:rsidRPr="004115E8" w:rsidRDefault="00424012" w:rsidP="00837EEE">
      <w:pPr>
        <w:shd w:val="clear" w:color="auto" w:fill="FFFFFF"/>
        <w:spacing w:after="0" w:line="240" w:lineRule="auto"/>
        <w:rPr>
          <w:rFonts w:ascii="Times New Roman" w:hAnsi="Times New Roman"/>
          <w:sz w:val="28"/>
          <w:szCs w:val="28"/>
        </w:rPr>
      </w:pPr>
      <w:r w:rsidRPr="004115E8">
        <w:rPr>
          <w:rFonts w:ascii="Times New Roman" w:hAnsi="Times New Roman"/>
          <w:sz w:val="28"/>
          <w:szCs w:val="28"/>
        </w:rPr>
        <w:t xml:space="preserve"> муниципальной программы Сухобузимского</w:t>
      </w:r>
    </w:p>
    <w:p w:rsidR="00424012" w:rsidRPr="004115E8" w:rsidRDefault="00424012" w:rsidP="00837EEE">
      <w:pPr>
        <w:shd w:val="clear" w:color="auto" w:fill="FFFFFF"/>
        <w:spacing w:after="0" w:line="240" w:lineRule="auto"/>
        <w:rPr>
          <w:rFonts w:ascii="Times New Roman" w:hAnsi="Times New Roman"/>
          <w:sz w:val="28"/>
          <w:szCs w:val="28"/>
        </w:rPr>
      </w:pPr>
      <w:r w:rsidRPr="004115E8">
        <w:rPr>
          <w:rFonts w:ascii="Times New Roman" w:hAnsi="Times New Roman"/>
          <w:sz w:val="28"/>
          <w:szCs w:val="28"/>
        </w:rPr>
        <w:t xml:space="preserve">района «Защита населения и территории от </w:t>
      </w:r>
    </w:p>
    <w:p w:rsidR="00424012" w:rsidRPr="004115E8" w:rsidRDefault="00424012" w:rsidP="00837EEE">
      <w:pPr>
        <w:shd w:val="clear" w:color="auto" w:fill="FFFFFF"/>
        <w:spacing w:after="0" w:line="240" w:lineRule="auto"/>
        <w:rPr>
          <w:rFonts w:ascii="Times New Roman" w:hAnsi="Times New Roman"/>
          <w:sz w:val="28"/>
          <w:szCs w:val="28"/>
        </w:rPr>
      </w:pPr>
      <w:r w:rsidRPr="004115E8">
        <w:rPr>
          <w:rFonts w:ascii="Times New Roman" w:hAnsi="Times New Roman"/>
          <w:sz w:val="28"/>
          <w:szCs w:val="28"/>
        </w:rPr>
        <w:t>чрезвычайных ситуаций» на 2014-2018 годы</w:t>
      </w:r>
    </w:p>
    <w:p w:rsidR="00424012" w:rsidRPr="004115E8" w:rsidRDefault="00424012" w:rsidP="00837EEE">
      <w:pPr>
        <w:shd w:val="clear" w:color="auto" w:fill="FFFFFF"/>
        <w:spacing w:after="0" w:line="240" w:lineRule="auto"/>
        <w:rPr>
          <w:rFonts w:ascii="Times New Roman" w:hAnsi="Times New Roman"/>
          <w:sz w:val="28"/>
          <w:szCs w:val="28"/>
        </w:rPr>
      </w:pPr>
    </w:p>
    <w:p w:rsidR="00424012" w:rsidRPr="004115E8" w:rsidRDefault="00424012" w:rsidP="00837EEE">
      <w:pPr>
        <w:spacing w:after="0" w:line="240" w:lineRule="auto"/>
        <w:rPr>
          <w:rFonts w:ascii="Times New Roman" w:hAnsi="Times New Roman"/>
          <w:sz w:val="28"/>
          <w:szCs w:val="28"/>
        </w:rPr>
      </w:pPr>
    </w:p>
    <w:p w:rsidR="00424012" w:rsidRPr="004115E8" w:rsidRDefault="00424012" w:rsidP="00837EEE">
      <w:pPr>
        <w:autoSpaceDE w:val="0"/>
        <w:autoSpaceDN w:val="0"/>
        <w:adjustRightInd w:val="0"/>
        <w:spacing w:after="0" w:line="240" w:lineRule="auto"/>
        <w:ind w:firstLine="540"/>
        <w:jc w:val="both"/>
        <w:outlineLvl w:val="0"/>
        <w:rPr>
          <w:rFonts w:ascii="Times New Roman" w:hAnsi="Times New Roman"/>
          <w:sz w:val="28"/>
          <w:szCs w:val="28"/>
        </w:rPr>
      </w:pPr>
      <w:r w:rsidRPr="004115E8">
        <w:rPr>
          <w:rFonts w:ascii="Times New Roman" w:hAnsi="Times New Roman"/>
          <w:sz w:val="28"/>
          <w:szCs w:val="28"/>
        </w:rPr>
        <w:tab/>
        <w:t>В соответствии со статьей 179 Бюджетного кодекса Российской Федерации, постановлением администрации Сухобузимского района от 30.07.2013 № 628-п «Об утверждении Порядка принятия решений о разработке муниципальных программ Сухобузимского района Красноярского края, их формировании и реализации» ПОСТАНОВЛЯЮ:</w:t>
      </w:r>
    </w:p>
    <w:p w:rsidR="00424012" w:rsidRPr="004115E8" w:rsidRDefault="00424012" w:rsidP="00605D16">
      <w:pPr>
        <w:pStyle w:val="ListParagraph"/>
        <w:numPr>
          <w:ilvl w:val="0"/>
          <w:numId w:val="1"/>
        </w:numPr>
        <w:shd w:val="clear" w:color="auto" w:fill="FFFFFF"/>
        <w:autoSpaceDE w:val="0"/>
        <w:autoSpaceDN w:val="0"/>
        <w:adjustRightInd w:val="0"/>
        <w:spacing w:after="0" w:line="240" w:lineRule="auto"/>
        <w:ind w:left="0" w:firstLine="567"/>
        <w:jc w:val="both"/>
        <w:outlineLvl w:val="0"/>
        <w:rPr>
          <w:rFonts w:ascii="Times New Roman" w:hAnsi="Times New Roman"/>
          <w:sz w:val="28"/>
          <w:szCs w:val="28"/>
        </w:rPr>
      </w:pPr>
      <w:r w:rsidRPr="004115E8">
        <w:rPr>
          <w:rFonts w:ascii="Times New Roman" w:hAnsi="Times New Roman"/>
          <w:sz w:val="28"/>
          <w:szCs w:val="28"/>
        </w:rPr>
        <w:t>Внести следующие изменения в постановление администрации Сухобузимского района от 30.09.2013 № 797-п «Об утверждении муниципальной программы Сухобузимского района «Защита населения и территории от  чрезвычайных ситуаций» на 2014-2018 годы:</w:t>
      </w:r>
    </w:p>
    <w:p w:rsidR="00424012" w:rsidRPr="004115E8" w:rsidRDefault="00424012" w:rsidP="00605D16">
      <w:pPr>
        <w:pStyle w:val="ListParagraph"/>
        <w:numPr>
          <w:ilvl w:val="1"/>
          <w:numId w:val="1"/>
        </w:numPr>
        <w:shd w:val="clear" w:color="auto" w:fill="FFFFFF"/>
        <w:autoSpaceDE w:val="0"/>
        <w:autoSpaceDN w:val="0"/>
        <w:adjustRightInd w:val="0"/>
        <w:spacing w:after="0" w:line="240" w:lineRule="auto"/>
        <w:ind w:left="0" w:firstLine="567"/>
        <w:jc w:val="both"/>
        <w:outlineLvl w:val="0"/>
        <w:rPr>
          <w:rFonts w:ascii="Times New Roman" w:hAnsi="Times New Roman"/>
          <w:sz w:val="28"/>
          <w:szCs w:val="28"/>
        </w:rPr>
      </w:pPr>
      <w:r w:rsidRPr="004115E8">
        <w:rPr>
          <w:rFonts w:ascii="Times New Roman" w:hAnsi="Times New Roman"/>
          <w:sz w:val="28"/>
          <w:szCs w:val="28"/>
        </w:rPr>
        <w:t>Приложение к постановлению изложить в редакции, согласно приложению к настоящему постановлению.</w:t>
      </w:r>
    </w:p>
    <w:p w:rsidR="00424012" w:rsidRPr="004115E8" w:rsidRDefault="00424012" w:rsidP="00837EEE">
      <w:pPr>
        <w:autoSpaceDE w:val="0"/>
        <w:autoSpaceDN w:val="0"/>
        <w:adjustRightInd w:val="0"/>
        <w:spacing w:after="0" w:line="240" w:lineRule="auto"/>
        <w:ind w:firstLine="567"/>
        <w:jc w:val="both"/>
        <w:outlineLvl w:val="0"/>
        <w:rPr>
          <w:rFonts w:ascii="Times New Roman" w:hAnsi="Times New Roman"/>
          <w:sz w:val="28"/>
          <w:szCs w:val="28"/>
        </w:rPr>
      </w:pPr>
      <w:r w:rsidRPr="004115E8">
        <w:rPr>
          <w:rFonts w:ascii="Times New Roman" w:hAnsi="Times New Roman"/>
          <w:sz w:val="28"/>
          <w:szCs w:val="28"/>
        </w:rPr>
        <w:t>2. Контроль за исполнением настоящего постановления возложить на заместителя главы Сухобузимского района по обеспечению жизнедеятельности района А.В. Гильдермана.</w:t>
      </w:r>
    </w:p>
    <w:p w:rsidR="00424012" w:rsidRPr="004115E8" w:rsidRDefault="00424012" w:rsidP="00837EEE">
      <w:pPr>
        <w:autoSpaceDE w:val="0"/>
        <w:autoSpaceDN w:val="0"/>
        <w:adjustRightInd w:val="0"/>
        <w:spacing w:after="0" w:line="240" w:lineRule="auto"/>
        <w:ind w:firstLine="567"/>
        <w:jc w:val="both"/>
        <w:outlineLvl w:val="0"/>
        <w:rPr>
          <w:rFonts w:ascii="Times New Roman" w:hAnsi="Times New Roman"/>
          <w:sz w:val="28"/>
          <w:szCs w:val="28"/>
        </w:rPr>
      </w:pPr>
      <w:r w:rsidRPr="004115E8">
        <w:rPr>
          <w:rFonts w:ascii="Times New Roman" w:hAnsi="Times New Roman"/>
          <w:sz w:val="28"/>
          <w:szCs w:val="28"/>
        </w:rPr>
        <w:t>3. Настоящее постановление вступает в силу в день, следующий за днем его официального опубликования.</w:t>
      </w:r>
    </w:p>
    <w:p w:rsidR="00424012" w:rsidRPr="004115E8" w:rsidRDefault="00424012" w:rsidP="00837EEE">
      <w:pPr>
        <w:spacing w:after="0" w:line="240" w:lineRule="auto"/>
        <w:rPr>
          <w:rFonts w:ascii="Times New Roman" w:hAnsi="Times New Roman"/>
          <w:sz w:val="28"/>
          <w:szCs w:val="28"/>
        </w:rPr>
      </w:pPr>
    </w:p>
    <w:p w:rsidR="00424012" w:rsidRPr="004115E8" w:rsidRDefault="00424012" w:rsidP="00837EEE">
      <w:pPr>
        <w:spacing w:after="0" w:line="240" w:lineRule="auto"/>
        <w:jc w:val="both"/>
        <w:rPr>
          <w:rFonts w:ascii="Times New Roman" w:hAnsi="Times New Roman"/>
          <w:sz w:val="28"/>
          <w:szCs w:val="28"/>
        </w:rPr>
      </w:pPr>
    </w:p>
    <w:p w:rsidR="00424012" w:rsidRPr="004115E8" w:rsidRDefault="00424012" w:rsidP="00837EEE">
      <w:pPr>
        <w:spacing w:after="0" w:line="240" w:lineRule="auto"/>
        <w:jc w:val="both"/>
        <w:rPr>
          <w:rFonts w:ascii="Times New Roman" w:hAnsi="Times New Roman"/>
          <w:sz w:val="28"/>
          <w:szCs w:val="28"/>
        </w:rPr>
      </w:pPr>
    </w:p>
    <w:p w:rsidR="00424012" w:rsidRPr="004115E8" w:rsidRDefault="00424012" w:rsidP="00837EEE">
      <w:pPr>
        <w:spacing w:after="0" w:line="240" w:lineRule="auto"/>
        <w:jc w:val="both"/>
        <w:rPr>
          <w:rFonts w:ascii="Times New Roman" w:hAnsi="Times New Roman"/>
          <w:sz w:val="28"/>
          <w:szCs w:val="28"/>
        </w:rPr>
      </w:pPr>
      <w:r w:rsidRPr="004115E8">
        <w:rPr>
          <w:rFonts w:ascii="Times New Roman" w:hAnsi="Times New Roman"/>
          <w:sz w:val="28"/>
          <w:szCs w:val="28"/>
        </w:rPr>
        <w:t xml:space="preserve">Глава района      </w:t>
      </w:r>
      <w:r w:rsidRPr="004115E8">
        <w:rPr>
          <w:rFonts w:ascii="Times New Roman" w:hAnsi="Times New Roman"/>
          <w:sz w:val="28"/>
          <w:szCs w:val="28"/>
        </w:rPr>
        <w:tab/>
        <w:t xml:space="preserve">    </w:t>
      </w:r>
      <w:r w:rsidRPr="004115E8">
        <w:rPr>
          <w:rFonts w:ascii="Times New Roman" w:hAnsi="Times New Roman"/>
          <w:sz w:val="28"/>
          <w:szCs w:val="28"/>
        </w:rPr>
        <w:tab/>
      </w:r>
      <w:r w:rsidRPr="004115E8">
        <w:rPr>
          <w:rFonts w:ascii="Times New Roman" w:hAnsi="Times New Roman"/>
          <w:sz w:val="28"/>
          <w:szCs w:val="28"/>
        </w:rPr>
        <w:tab/>
      </w:r>
      <w:r w:rsidRPr="004115E8">
        <w:rPr>
          <w:rFonts w:ascii="Times New Roman" w:hAnsi="Times New Roman"/>
          <w:sz w:val="28"/>
          <w:szCs w:val="28"/>
        </w:rPr>
        <w:tab/>
        <w:t xml:space="preserve">                                                    В.П. Влиско</w:t>
      </w:r>
    </w:p>
    <w:p w:rsidR="00424012" w:rsidRPr="004115E8" w:rsidRDefault="00424012" w:rsidP="00837EEE">
      <w:pPr>
        <w:spacing w:after="0" w:line="240" w:lineRule="auto"/>
        <w:jc w:val="both"/>
        <w:rPr>
          <w:rFonts w:ascii="Times New Roman" w:hAnsi="Times New Roman"/>
          <w:sz w:val="28"/>
          <w:szCs w:val="28"/>
        </w:rPr>
      </w:pPr>
    </w:p>
    <w:p w:rsidR="00424012" w:rsidRPr="004115E8" w:rsidRDefault="00424012" w:rsidP="00475184">
      <w:pPr>
        <w:spacing w:after="0" w:line="240" w:lineRule="auto"/>
        <w:ind w:left="4956"/>
        <w:rPr>
          <w:rFonts w:ascii="Times New Roman" w:hAnsi="Times New Roman"/>
          <w:sz w:val="28"/>
          <w:szCs w:val="28"/>
        </w:rPr>
      </w:pPr>
    </w:p>
    <w:p w:rsidR="00424012" w:rsidRPr="004115E8" w:rsidRDefault="00424012" w:rsidP="00475184">
      <w:pPr>
        <w:spacing w:after="0" w:line="240" w:lineRule="auto"/>
        <w:ind w:left="4956"/>
        <w:rPr>
          <w:rFonts w:ascii="Times New Roman" w:hAnsi="Times New Roman"/>
          <w:sz w:val="28"/>
          <w:szCs w:val="28"/>
        </w:rPr>
      </w:pPr>
    </w:p>
    <w:p w:rsidR="00424012" w:rsidRPr="004115E8" w:rsidRDefault="00424012" w:rsidP="00475184">
      <w:pPr>
        <w:spacing w:after="0" w:line="240" w:lineRule="auto"/>
        <w:ind w:left="4956"/>
        <w:rPr>
          <w:rFonts w:ascii="Times New Roman" w:hAnsi="Times New Roman"/>
          <w:sz w:val="28"/>
          <w:szCs w:val="28"/>
        </w:rPr>
      </w:pPr>
    </w:p>
    <w:p w:rsidR="00424012" w:rsidRPr="004115E8" w:rsidRDefault="00424012" w:rsidP="00475184">
      <w:pPr>
        <w:spacing w:after="0" w:line="240" w:lineRule="auto"/>
        <w:ind w:left="4956"/>
        <w:rPr>
          <w:rFonts w:ascii="Times New Roman" w:hAnsi="Times New Roman"/>
          <w:sz w:val="28"/>
          <w:szCs w:val="28"/>
        </w:rPr>
      </w:pPr>
    </w:p>
    <w:p w:rsidR="00424012" w:rsidRPr="004115E8" w:rsidRDefault="00424012" w:rsidP="00475184">
      <w:pPr>
        <w:spacing w:after="0" w:line="240" w:lineRule="auto"/>
        <w:ind w:left="4956"/>
        <w:rPr>
          <w:rFonts w:ascii="Times New Roman" w:hAnsi="Times New Roman"/>
          <w:sz w:val="28"/>
          <w:szCs w:val="28"/>
        </w:rPr>
      </w:pPr>
    </w:p>
    <w:p w:rsidR="00424012" w:rsidRPr="004115E8" w:rsidRDefault="00424012" w:rsidP="00475184">
      <w:pPr>
        <w:spacing w:after="0" w:line="240" w:lineRule="auto"/>
        <w:ind w:left="4956"/>
        <w:rPr>
          <w:rFonts w:ascii="Times New Roman" w:hAnsi="Times New Roman"/>
          <w:sz w:val="28"/>
          <w:szCs w:val="28"/>
        </w:rPr>
      </w:pPr>
    </w:p>
    <w:p w:rsidR="00424012" w:rsidRPr="004115E8" w:rsidRDefault="00424012" w:rsidP="00475184">
      <w:pPr>
        <w:autoSpaceDE w:val="0"/>
        <w:autoSpaceDN w:val="0"/>
        <w:adjustRightInd w:val="0"/>
        <w:spacing w:after="0" w:line="240" w:lineRule="auto"/>
        <w:ind w:left="5670"/>
        <w:rPr>
          <w:rFonts w:ascii="Times New Roman" w:hAnsi="Times New Roman"/>
          <w:sz w:val="28"/>
          <w:szCs w:val="28"/>
        </w:rPr>
      </w:pPr>
    </w:p>
    <w:p w:rsidR="00424012" w:rsidRPr="004115E8" w:rsidRDefault="00424012" w:rsidP="00475184">
      <w:pPr>
        <w:autoSpaceDE w:val="0"/>
        <w:autoSpaceDN w:val="0"/>
        <w:adjustRightInd w:val="0"/>
        <w:spacing w:after="0" w:line="240" w:lineRule="auto"/>
        <w:ind w:left="5670"/>
        <w:rPr>
          <w:rFonts w:ascii="Times New Roman" w:hAnsi="Times New Roman"/>
          <w:sz w:val="28"/>
          <w:szCs w:val="28"/>
        </w:rPr>
      </w:pPr>
      <w:r w:rsidRPr="004115E8">
        <w:rPr>
          <w:rFonts w:ascii="Times New Roman" w:hAnsi="Times New Roman"/>
          <w:sz w:val="28"/>
          <w:szCs w:val="28"/>
        </w:rPr>
        <w:t xml:space="preserve">Приложение к постановлению администрации Сухобузимского района от  31.12.2015 № 596-п  </w:t>
      </w:r>
    </w:p>
    <w:p w:rsidR="00424012" w:rsidRPr="004115E8" w:rsidRDefault="00424012" w:rsidP="00475184">
      <w:pPr>
        <w:autoSpaceDE w:val="0"/>
        <w:autoSpaceDN w:val="0"/>
        <w:adjustRightInd w:val="0"/>
        <w:spacing w:after="0" w:line="240" w:lineRule="auto"/>
        <w:ind w:left="5670"/>
        <w:jc w:val="center"/>
        <w:rPr>
          <w:rFonts w:ascii="Times New Roman" w:hAnsi="Times New Roman"/>
          <w:sz w:val="28"/>
          <w:szCs w:val="28"/>
        </w:rPr>
      </w:pPr>
    </w:p>
    <w:p w:rsidR="00424012" w:rsidRPr="004115E8" w:rsidRDefault="00424012" w:rsidP="00475184">
      <w:pPr>
        <w:autoSpaceDE w:val="0"/>
        <w:autoSpaceDN w:val="0"/>
        <w:adjustRightInd w:val="0"/>
        <w:spacing w:after="0" w:line="240" w:lineRule="auto"/>
        <w:jc w:val="center"/>
        <w:rPr>
          <w:rFonts w:ascii="Times New Roman" w:hAnsi="Times New Roman"/>
          <w:bCs/>
          <w:sz w:val="28"/>
          <w:szCs w:val="28"/>
        </w:rPr>
      </w:pPr>
      <w:r w:rsidRPr="004115E8">
        <w:rPr>
          <w:rFonts w:ascii="Times New Roman" w:hAnsi="Times New Roman"/>
          <w:bCs/>
          <w:sz w:val="28"/>
          <w:szCs w:val="28"/>
        </w:rPr>
        <w:t>Муниципальная программа Сухобузимского района «</w:t>
      </w:r>
      <w:r w:rsidRPr="004115E8">
        <w:rPr>
          <w:rFonts w:ascii="Times New Roman" w:hAnsi="Times New Roman"/>
          <w:sz w:val="28"/>
          <w:szCs w:val="28"/>
        </w:rPr>
        <w:t>Защита населения и территорий от чрезвычайных ситуаций</w:t>
      </w:r>
      <w:r w:rsidRPr="004115E8">
        <w:rPr>
          <w:rFonts w:ascii="Times New Roman" w:hAnsi="Times New Roman"/>
          <w:bCs/>
          <w:sz w:val="28"/>
          <w:szCs w:val="28"/>
        </w:rPr>
        <w:t>» на 2014− 2018 годы</w:t>
      </w:r>
    </w:p>
    <w:p w:rsidR="00424012" w:rsidRPr="004115E8" w:rsidRDefault="00424012" w:rsidP="00475184">
      <w:pPr>
        <w:autoSpaceDE w:val="0"/>
        <w:autoSpaceDN w:val="0"/>
        <w:adjustRightInd w:val="0"/>
        <w:spacing w:after="0" w:line="240" w:lineRule="auto"/>
        <w:jc w:val="center"/>
        <w:rPr>
          <w:rFonts w:ascii="Times New Roman" w:hAnsi="Times New Roman"/>
          <w:sz w:val="28"/>
          <w:szCs w:val="28"/>
        </w:rPr>
      </w:pPr>
    </w:p>
    <w:p w:rsidR="00424012" w:rsidRPr="004115E8" w:rsidRDefault="00424012" w:rsidP="00475184">
      <w:pPr>
        <w:autoSpaceDE w:val="0"/>
        <w:autoSpaceDN w:val="0"/>
        <w:adjustRightInd w:val="0"/>
        <w:spacing w:after="0" w:line="240" w:lineRule="auto"/>
        <w:jc w:val="center"/>
        <w:rPr>
          <w:rFonts w:ascii="Times New Roman" w:hAnsi="Times New Roman"/>
          <w:bCs/>
          <w:sz w:val="28"/>
          <w:szCs w:val="28"/>
        </w:rPr>
      </w:pPr>
      <w:r w:rsidRPr="004115E8">
        <w:rPr>
          <w:rFonts w:ascii="Times New Roman" w:hAnsi="Times New Roman"/>
          <w:sz w:val="28"/>
          <w:szCs w:val="28"/>
        </w:rPr>
        <w:t xml:space="preserve">1. Паспорт муниципальной программы Сухобузимского района </w:t>
      </w:r>
      <w:r w:rsidRPr="004115E8">
        <w:rPr>
          <w:rFonts w:ascii="Times New Roman" w:hAnsi="Times New Roman"/>
          <w:bCs/>
          <w:sz w:val="28"/>
          <w:szCs w:val="28"/>
        </w:rPr>
        <w:t>«</w:t>
      </w:r>
      <w:r w:rsidRPr="004115E8">
        <w:rPr>
          <w:rFonts w:ascii="Times New Roman" w:hAnsi="Times New Roman"/>
          <w:sz w:val="28"/>
          <w:szCs w:val="28"/>
        </w:rPr>
        <w:t>Защита населения и территорий от чрезвычайных ситуаций</w:t>
      </w:r>
      <w:r w:rsidRPr="004115E8">
        <w:rPr>
          <w:rFonts w:ascii="Times New Roman" w:hAnsi="Times New Roman"/>
          <w:bCs/>
          <w:sz w:val="28"/>
          <w:szCs w:val="28"/>
        </w:rPr>
        <w:t>» на 2014 − 2018 годы</w:t>
      </w:r>
    </w:p>
    <w:p w:rsidR="00424012" w:rsidRPr="004115E8" w:rsidRDefault="00424012" w:rsidP="00475184">
      <w:pPr>
        <w:autoSpaceDE w:val="0"/>
        <w:autoSpaceDN w:val="0"/>
        <w:adjustRightInd w:val="0"/>
        <w:spacing w:after="0" w:line="240" w:lineRule="auto"/>
        <w:jc w:val="center"/>
        <w:rPr>
          <w:rFonts w:ascii="Times New Roman" w:hAnsi="Times New Roman"/>
          <w:sz w:val="28"/>
          <w:szCs w:val="28"/>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2400"/>
        <w:gridCol w:w="6960"/>
      </w:tblGrid>
      <w:tr w:rsidR="00424012" w:rsidRPr="00691BC7" w:rsidTr="00EE3DB5">
        <w:trPr>
          <w:trHeight w:val="600"/>
        </w:trPr>
        <w:tc>
          <w:tcPr>
            <w:tcW w:w="2400" w:type="dxa"/>
          </w:tcPr>
          <w:p w:rsidR="00424012" w:rsidRPr="004115E8" w:rsidRDefault="00424012" w:rsidP="00EE3DB5">
            <w:pPr>
              <w:pStyle w:val="ConsPlusCell"/>
              <w:spacing w:line="276" w:lineRule="auto"/>
              <w:jc w:val="both"/>
              <w:rPr>
                <w:rFonts w:ascii="Times New Roman" w:hAnsi="Times New Roman" w:cs="Times New Roman"/>
                <w:sz w:val="28"/>
                <w:szCs w:val="28"/>
              </w:rPr>
            </w:pPr>
            <w:r w:rsidRPr="004115E8">
              <w:rPr>
                <w:rFonts w:ascii="Times New Roman" w:hAnsi="Times New Roman" w:cs="Times New Roman"/>
                <w:sz w:val="28"/>
                <w:szCs w:val="28"/>
              </w:rPr>
              <w:t>Наименование муниципальной программы</w:t>
            </w:r>
          </w:p>
        </w:tc>
        <w:tc>
          <w:tcPr>
            <w:tcW w:w="6960" w:type="dxa"/>
          </w:tcPr>
          <w:p w:rsidR="00424012" w:rsidRPr="00691BC7" w:rsidRDefault="00424012" w:rsidP="00EE3DB5">
            <w:pPr>
              <w:autoSpaceDE w:val="0"/>
              <w:autoSpaceDN w:val="0"/>
              <w:adjustRightInd w:val="0"/>
              <w:spacing w:after="0" w:line="240" w:lineRule="auto"/>
              <w:jc w:val="both"/>
              <w:rPr>
                <w:rFonts w:ascii="Times New Roman" w:hAnsi="Times New Roman"/>
                <w:sz w:val="28"/>
                <w:szCs w:val="28"/>
              </w:rPr>
            </w:pPr>
            <w:r w:rsidRPr="00691BC7">
              <w:rPr>
                <w:rFonts w:ascii="Times New Roman" w:hAnsi="Times New Roman"/>
                <w:bCs/>
                <w:sz w:val="28"/>
                <w:szCs w:val="28"/>
              </w:rPr>
              <w:t>«</w:t>
            </w:r>
            <w:r w:rsidRPr="00691BC7">
              <w:rPr>
                <w:rFonts w:ascii="Times New Roman" w:hAnsi="Times New Roman"/>
                <w:sz w:val="28"/>
                <w:szCs w:val="28"/>
              </w:rPr>
              <w:t>Защита населения и территорий от чрезвычайных ситуаций</w:t>
            </w:r>
            <w:r w:rsidRPr="00691BC7">
              <w:rPr>
                <w:rFonts w:ascii="Times New Roman" w:hAnsi="Times New Roman"/>
                <w:bCs/>
                <w:sz w:val="28"/>
                <w:szCs w:val="28"/>
              </w:rPr>
              <w:t>» на 2014 − 2018 годы</w:t>
            </w:r>
            <w:r w:rsidRPr="00691BC7">
              <w:rPr>
                <w:rFonts w:ascii="Times New Roman" w:hAnsi="Times New Roman"/>
                <w:sz w:val="28"/>
                <w:szCs w:val="28"/>
              </w:rPr>
              <w:t xml:space="preserve"> (далее – программа)</w:t>
            </w:r>
          </w:p>
          <w:p w:rsidR="00424012" w:rsidRPr="004115E8" w:rsidRDefault="00424012" w:rsidP="00EE3DB5">
            <w:pPr>
              <w:pStyle w:val="ConsPlusCell"/>
              <w:spacing w:line="276" w:lineRule="auto"/>
              <w:jc w:val="both"/>
              <w:rPr>
                <w:rFonts w:ascii="Times New Roman" w:hAnsi="Times New Roman" w:cs="Times New Roman"/>
                <w:sz w:val="28"/>
                <w:szCs w:val="28"/>
              </w:rPr>
            </w:pPr>
          </w:p>
        </w:tc>
      </w:tr>
      <w:tr w:rsidR="00424012" w:rsidRPr="00691BC7" w:rsidTr="00EE3DB5">
        <w:trPr>
          <w:trHeight w:val="1664"/>
        </w:trPr>
        <w:tc>
          <w:tcPr>
            <w:tcW w:w="2400" w:type="dxa"/>
          </w:tcPr>
          <w:p w:rsidR="00424012" w:rsidRPr="004115E8" w:rsidRDefault="00424012" w:rsidP="00EE3DB5">
            <w:pPr>
              <w:pStyle w:val="ConsPlusCell"/>
              <w:spacing w:line="276" w:lineRule="auto"/>
              <w:jc w:val="both"/>
              <w:rPr>
                <w:rFonts w:ascii="Times New Roman" w:hAnsi="Times New Roman" w:cs="Times New Roman"/>
                <w:sz w:val="28"/>
                <w:szCs w:val="28"/>
              </w:rPr>
            </w:pPr>
            <w:r w:rsidRPr="004115E8">
              <w:rPr>
                <w:rFonts w:ascii="Times New Roman" w:hAnsi="Times New Roman" w:cs="Times New Roman"/>
                <w:sz w:val="28"/>
                <w:szCs w:val="28"/>
              </w:rPr>
              <w:t>Основания для разработки муниципальной  программы</w:t>
            </w:r>
          </w:p>
        </w:tc>
        <w:tc>
          <w:tcPr>
            <w:tcW w:w="6960" w:type="dxa"/>
          </w:tcPr>
          <w:p w:rsidR="00424012" w:rsidRPr="004115E8" w:rsidRDefault="00424012" w:rsidP="00EE3DB5">
            <w:pPr>
              <w:pStyle w:val="NoSpacing"/>
              <w:rPr>
                <w:rFonts w:ascii="Times New Roman" w:hAnsi="Times New Roman"/>
                <w:sz w:val="28"/>
                <w:szCs w:val="28"/>
              </w:rPr>
            </w:pPr>
            <w:r w:rsidRPr="004115E8">
              <w:rPr>
                <w:rFonts w:ascii="Times New Roman" w:hAnsi="Times New Roman"/>
                <w:sz w:val="28"/>
                <w:szCs w:val="28"/>
              </w:rPr>
              <w:t>постановление администрации Сухобузимского района от 30.07.2013 № 628-п «Об утверждении  Порядка</w:t>
            </w:r>
          </w:p>
          <w:p w:rsidR="00424012" w:rsidRPr="004115E8" w:rsidRDefault="00424012" w:rsidP="00EE3DB5">
            <w:pPr>
              <w:pStyle w:val="NoSpacing"/>
              <w:rPr>
                <w:rFonts w:ascii="Times New Roman" w:hAnsi="Times New Roman"/>
                <w:sz w:val="28"/>
                <w:szCs w:val="28"/>
              </w:rPr>
            </w:pPr>
            <w:r w:rsidRPr="004115E8">
              <w:rPr>
                <w:rFonts w:ascii="Times New Roman" w:hAnsi="Times New Roman"/>
                <w:sz w:val="28"/>
                <w:szCs w:val="28"/>
              </w:rPr>
              <w:t>принятия решений о разработке муниципальных программ Сухобузимского района Красноярского края,</w:t>
            </w:r>
          </w:p>
          <w:p w:rsidR="00424012" w:rsidRPr="004115E8" w:rsidRDefault="00424012" w:rsidP="00EE3DB5">
            <w:pPr>
              <w:pStyle w:val="NoSpacing"/>
              <w:rPr>
                <w:rFonts w:ascii="Times New Roman" w:hAnsi="Times New Roman"/>
                <w:b/>
                <w:sz w:val="28"/>
                <w:szCs w:val="28"/>
              </w:rPr>
            </w:pPr>
            <w:r w:rsidRPr="004115E8">
              <w:rPr>
                <w:rFonts w:ascii="Times New Roman" w:hAnsi="Times New Roman"/>
                <w:sz w:val="28"/>
                <w:szCs w:val="28"/>
              </w:rPr>
              <w:t>их формировании и реализации»</w:t>
            </w:r>
          </w:p>
        </w:tc>
      </w:tr>
      <w:tr w:rsidR="00424012" w:rsidRPr="00691BC7" w:rsidTr="00EE3DB5">
        <w:trPr>
          <w:trHeight w:val="600"/>
        </w:trPr>
        <w:tc>
          <w:tcPr>
            <w:tcW w:w="240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Ответственный исполнитель муниципальной программы</w:t>
            </w:r>
          </w:p>
        </w:tc>
        <w:tc>
          <w:tcPr>
            <w:tcW w:w="6960" w:type="dxa"/>
          </w:tcPr>
          <w:p w:rsidR="00424012" w:rsidRPr="00691BC7" w:rsidRDefault="00424012" w:rsidP="00EE3DB5">
            <w:pPr>
              <w:autoSpaceDE w:val="0"/>
              <w:autoSpaceDN w:val="0"/>
              <w:adjustRightInd w:val="0"/>
              <w:spacing w:after="0" w:line="240" w:lineRule="auto"/>
              <w:contextualSpacing/>
              <w:jc w:val="both"/>
              <w:rPr>
                <w:rFonts w:ascii="Times New Roman" w:hAnsi="Times New Roman"/>
                <w:sz w:val="28"/>
                <w:szCs w:val="28"/>
              </w:rPr>
            </w:pPr>
            <w:r w:rsidRPr="00691BC7">
              <w:rPr>
                <w:rFonts w:ascii="Times New Roman" w:hAnsi="Times New Roman"/>
                <w:sz w:val="28"/>
                <w:szCs w:val="28"/>
              </w:rPr>
              <w:t>администрации Сухобузимского района, отдел культуры администрации Сухобузимского района.</w:t>
            </w:r>
          </w:p>
          <w:p w:rsidR="00424012" w:rsidRPr="004115E8" w:rsidRDefault="00424012" w:rsidP="00EE3DB5">
            <w:pPr>
              <w:pStyle w:val="ConsPlusCell"/>
              <w:contextualSpacing/>
              <w:jc w:val="both"/>
              <w:rPr>
                <w:rFonts w:ascii="Times New Roman" w:hAnsi="Times New Roman" w:cs="Times New Roman"/>
                <w:sz w:val="28"/>
                <w:szCs w:val="28"/>
              </w:rPr>
            </w:pPr>
          </w:p>
        </w:tc>
      </w:tr>
      <w:tr w:rsidR="00424012" w:rsidRPr="00691BC7" w:rsidTr="00EE3DB5">
        <w:trPr>
          <w:trHeight w:val="600"/>
        </w:trPr>
        <w:tc>
          <w:tcPr>
            <w:tcW w:w="2400" w:type="dxa"/>
          </w:tcPr>
          <w:p w:rsidR="00424012" w:rsidRPr="00691BC7" w:rsidRDefault="00424012" w:rsidP="00EE3DB5">
            <w:pPr>
              <w:autoSpaceDE w:val="0"/>
              <w:autoSpaceDN w:val="0"/>
              <w:adjustRightInd w:val="0"/>
              <w:spacing w:after="0" w:line="240" w:lineRule="auto"/>
              <w:jc w:val="both"/>
              <w:rPr>
                <w:rFonts w:ascii="Times New Roman" w:hAnsi="Times New Roman"/>
                <w:sz w:val="28"/>
                <w:szCs w:val="28"/>
              </w:rPr>
            </w:pPr>
            <w:r w:rsidRPr="00691BC7">
              <w:rPr>
                <w:rFonts w:ascii="Times New Roman" w:hAnsi="Times New Roman"/>
                <w:sz w:val="28"/>
                <w:szCs w:val="28"/>
              </w:rPr>
              <w:t>Соисполнители муниципальной программы:</w:t>
            </w:r>
          </w:p>
        </w:tc>
        <w:tc>
          <w:tcPr>
            <w:tcW w:w="6960" w:type="dxa"/>
          </w:tcPr>
          <w:p w:rsidR="00424012" w:rsidRPr="00691BC7" w:rsidRDefault="00424012" w:rsidP="00EE3DB5">
            <w:pPr>
              <w:spacing w:after="0" w:line="240" w:lineRule="auto"/>
              <w:contextualSpacing/>
              <w:jc w:val="both"/>
              <w:rPr>
                <w:rFonts w:ascii="Times New Roman" w:hAnsi="Times New Roman"/>
                <w:sz w:val="28"/>
                <w:szCs w:val="28"/>
              </w:rPr>
            </w:pPr>
            <w:r w:rsidRPr="00691BC7">
              <w:rPr>
                <w:rFonts w:ascii="Times New Roman" w:hAnsi="Times New Roman"/>
                <w:sz w:val="28"/>
                <w:szCs w:val="28"/>
              </w:rPr>
              <w:t>- Администрация Сухобузимского района.</w:t>
            </w:r>
          </w:p>
          <w:p w:rsidR="00424012" w:rsidRPr="00691BC7" w:rsidRDefault="00424012" w:rsidP="00EE3DB5">
            <w:pPr>
              <w:spacing w:after="0" w:line="240" w:lineRule="auto"/>
              <w:contextualSpacing/>
              <w:jc w:val="both"/>
              <w:rPr>
                <w:rFonts w:ascii="Times New Roman" w:hAnsi="Times New Roman"/>
                <w:sz w:val="28"/>
                <w:szCs w:val="28"/>
              </w:rPr>
            </w:pPr>
            <w:r w:rsidRPr="00691BC7">
              <w:rPr>
                <w:rFonts w:ascii="Times New Roman" w:hAnsi="Times New Roman"/>
                <w:sz w:val="28"/>
                <w:szCs w:val="28"/>
              </w:rPr>
              <w:t>- Управление образования администрации Сухобузимского района.</w:t>
            </w:r>
          </w:p>
          <w:p w:rsidR="00424012" w:rsidRPr="00691BC7" w:rsidRDefault="00424012" w:rsidP="00EE3DB5">
            <w:pPr>
              <w:spacing w:after="0" w:line="240" w:lineRule="auto"/>
              <w:contextualSpacing/>
              <w:jc w:val="both"/>
              <w:rPr>
                <w:rFonts w:ascii="Times New Roman" w:hAnsi="Times New Roman"/>
                <w:sz w:val="28"/>
                <w:szCs w:val="28"/>
              </w:rPr>
            </w:pPr>
            <w:r w:rsidRPr="00691BC7">
              <w:rPr>
                <w:rFonts w:ascii="Times New Roman" w:hAnsi="Times New Roman"/>
                <w:sz w:val="28"/>
                <w:szCs w:val="28"/>
              </w:rPr>
              <w:t>- Отдел культуры администрации Сухобузимского района.</w:t>
            </w:r>
          </w:p>
          <w:p w:rsidR="00424012" w:rsidRPr="00691BC7" w:rsidRDefault="00424012" w:rsidP="00EE3DB5">
            <w:pPr>
              <w:spacing w:after="0" w:line="240" w:lineRule="auto"/>
              <w:contextualSpacing/>
              <w:jc w:val="both"/>
              <w:rPr>
                <w:rFonts w:ascii="Times New Roman" w:hAnsi="Times New Roman"/>
                <w:sz w:val="28"/>
                <w:szCs w:val="28"/>
              </w:rPr>
            </w:pPr>
            <w:r w:rsidRPr="00691BC7">
              <w:rPr>
                <w:rFonts w:ascii="Times New Roman" w:hAnsi="Times New Roman"/>
                <w:sz w:val="28"/>
                <w:szCs w:val="28"/>
              </w:rPr>
              <w:t>- УСЗН.</w:t>
            </w:r>
          </w:p>
        </w:tc>
      </w:tr>
      <w:tr w:rsidR="00424012" w:rsidRPr="00691BC7" w:rsidTr="00EE3DB5">
        <w:trPr>
          <w:trHeight w:val="600"/>
        </w:trPr>
        <w:tc>
          <w:tcPr>
            <w:tcW w:w="2400" w:type="dxa"/>
          </w:tcPr>
          <w:p w:rsidR="00424012" w:rsidRPr="004115E8" w:rsidRDefault="00424012" w:rsidP="00EE3DB5">
            <w:pPr>
              <w:pStyle w:val="ConsPlusCell"/>
              <w:spacing w:line="276" w:lineRule="auto"/>
              <w:jc w:val="both"/>
              <w:rPr>
                <w:rFonts w:ascii="Times New Roman" w:hAnsi="Times New Roman" w:cs="Times New Roman"/>
                <w:sz w:val="28"/>
                <w:szCs w:val="28"/>
              </w:rPr>
            </w:pPr>
            <w:r w:rsidRPr="004115E8">
              <w:rPr>
                <w:rFonts w:ascii="Times New Roman" w:hAnsi="Times New Roman" w:cs="Times New Roman"/>
                <w:sz w:val="28"/>
                <w:szCs w:val="28"/>
              </w:rPr>
              <w:t xml:space="preserve">Подпрограммы    </w:t>
            </w:r>
          </w:p>
        </w:tc>
        <w:tc>
          <w:tcPr>
            <w:tcW w:w="6960" w:type="dxa"/>
          </w:tcPr>
          <w:p w:rsidR="00424012" w:rsidRPr="00691BC7" w:rsidRDefault="00424012" w:rsidP="00EE3DB5">
            <w:pPr>
              <w:spacing w:before="100" w:beforeAutospacing="1" w:after="100" w:afterAutospacing="1" w:line="240" w:lineRule="auto"/>
              <w:contextualSpacing/>
              <w:jc w:val="both"/>
              <w:rPr>
                <w:rFonts w:ascii="Times New Roman" w:hAnsi="Times New Roman"/>
                <w:sz w:val="28"/>
                <w:szCs w:val="28"/>
              </w:rPr>
            </w:pPr>
            <w:r w:rsidRPr="00691BC7">
              <w:rPr>
                <w:rFonts w:ascii="Times New Roman" w:hAnsi="Times New Roman"/>
                <w:sz w:val="28"/>
                <w:szCs w:val="28"/>
              </w:rPr>
              <w:t>Подпрограмма «Профилактика терроризма и экстремизма на территории Сухобузимского района    (2014-2018 годы)»;</w:t>
            </w:r>
          </w:p>
          <w:p w:rsidR="00424012" w:rsidRPr="00691BC7" w:rsidRDefault="00424012" w:rsidP="00EE3DB5">
            <w:pPr>
              <w:spacing w:before="100" w:beforeAutospacing="1" w:after="100" w:afterAutospacing="1" w:line="240" w:lineRule="auto"/>
              <w:contextualSpacing/>
              <w:jc w:val="both"/>
              <w:rPr>
                <w:rFonts w:ascii="Times New Roman" w:hAnsi="Times New Roman"/>
                <w:sz w:val="28"/>
                <w:szCs w:val="28"/>
              </w:rPr>
            </w:pPr>
            <w:r w:rsidRPr="00691BC7">
              <w:rPr>
                <w:rFonts w:ascii="Times New Roman" w:hAnsi="Times New Roman"/>
                <w:sz w:val="28"/>
                <w:szCs w:val="28"/>
              </w:rPr>
              <w:t>Подпрограмма «Развитие единой дежурной-диспетчерской службы Сухобузимского района (2014-2018 годы)». </w:t>
            </w:r>
          </w:p>
        </w:tc>
      </w:tr>
      <w:tr w:rsidR="00424012" w:rsidRPr="00691BC7" w:rsidTr="00EE3DB5">
        <w:trPr>
          <w:trHeight w:val="1957"/>
        </w:trPr>
        <w:tc>
          <w:tcPr>
            <w:tcW w:w="240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Цель муниципальной программы</w:t>
            </w:r>
          </w:p>
        </w:tc>
        <w:tc>
          <w:tcPr>
            <w:tcW w:w="6960" w:type="dxa"/>
          </w:tcPr>
          <w:p w:rsidR="00424012" w:rsidRPr="00691BC7" w:rsidRDefault="00424012" w:rsidP="00EE3DB5">
            <w:pPr>
              <w:spacing w:before="100" w:beforeAutospacing="1" w:after="100" w:afterAutospacing="1"/>
              <w:contextualSpacing/>
              <w:jc w:val="both"/>
              <w:rPr>
                <w:rFonts w:ascii="Times New Roman" w:hAnsi="Times New Roman"/>
                <w:sz w:val="28"/>
                <w:szCs w:val="28"/>
              </w:rPr>
            </w:pPr>
            <w:r w:rsidRPr="00691BC7">
              <w:rPr>
                <w:rFonts w:ascii="Times New Roman" w:hAnsi="Times New Roman"/>
                <w:sz w:val="28"/>
                <w:szCs w:val="28"/>
              </w:rPr>
              <w:t>Создание условий для надлежащей защиты прав и свобод граждан, пресечения противоправной деятельности, укрепле</w:t>
            </w:r>
            <w:r w:rsidRPr="00691BC7">
              <w:rPr>
                <w:rFonts w:ascii="Times New Roman" w:hAnsi="Times New Roman"/>
                <w:sz w:val="28"/>
                <w:szCs w:val="28"/>
              </w:rPr>
              <w:softHyphen/>
              <w:t>ния безопасности и общественного порядка в Сухобузимском районе и снижение рисков чрезвычайных ситуаций, повышение защиты населения и территорий района.</w:t>
            </w:r>
          </w:p>
        </w:tc>
      </w:tr>
      <w:tr w:rsidR="00424012" w:rsidRPr="00691BC7" w:rsidTr="00EE3DB5">
        <w:trPr>
          <w:trHeight w:val="1124"/>
        </w:trPr>
        <w:tc>
          <w:tcPr>
            <w:tcW w:w="240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Задачи муниципальной программы</w:t>
            </w:r>
          </w:p>
        </w:tc>
        <w:tc>
          <w:tcPr>
            <w:tcW w:w="6960" w:type="dxa"/>
          </w:tcPr>
          <w:p w:rsidR="00424012" w:rsidRPr="00691BC7" w:rsidRDefault="00424012" w:rsidP="00EE3DB5">
            <w:pPr>
              <w:autoSpaceDE w:val="0"/>
              <w:autoSpaceDN w:val="0"/>
              <w:adjustRightInd w:val="0"/>
              <w:spacing w:after="0" w:line="240" w:lineRule="auto"/>
              <w:jc w:val="both"/>
              <w:rPr>
                <w:rFonts w:ascii="Times New Roman" w:hAnsi="Times New Roman"/>
                <w:sz w:val="28"/>
                <w:szCs w:val="28"/>
              </w:rPr>
            </w:pPr>
            <w:r w:rsidRPr="00691BC7">
              <w:rPr>
                <w:rFonts w:ascii="Times New Roman" w:hAnsi="Times New Roman"/>
                <w:sz w:val="28"/>
                <w:szCs w:val="28"/>
              </w:rPr>
              <w:t>1. Повышение уровня правового, культурного, нравственного, воспитания граждан, профилактика экстремизма, воспитание терпимости и толе</w:t>
            </w:r>
            <w:r w:rsidRPr="00691BC7">
              <w:rPr>
                <w:rFonts w:ascii="Times New Roman" w:hAnsi="Times New Roman"/>
                <w:sz w:val="28"/>
                <w:szCs w:val="28"/>
              </w:rPr>
              <w:softHyphen/>
              <w:t xml:space="preserve">рантного отношения к окружающим; </w:t>
            </w:r>
          </w:p>
          <w:p w:rsidR="00424012" w:rsidRPr="00691BC7" w:rsidRDefault="00424012" w:rsidP="00EE3DB5">
            <w:pPr>
              <w:autoSpaceDE w:val="0"/>
              <w:autoSpaceDN w:val="0"/>
              <w:adjustRightInd w:val="0"/>
              <w:spacing w:after="0" w:line="240" w:lineRule="auto"/>
              <w:jc w:val="both"/>
              <w:rPr>
                <w:rFonts w:ascii="Times New Roman" w:hAnsi="Times New Roman"/>
                <w:sz w:val="28"/>
                <w:szCs w:val="28"/>
              </w:rPr>
            </w:pPr>
            <w:r w:rsidRPr="00691BC7">
              <w:rPr>
                <w:rFonts w:ascii="Times New Roman" w:hAnsi="Times New Roman"/>
                <w:sz w:val="28"/>
                <w:szCs w:val="28"/>
              </w:rPr>
              <w:t>2. Обеспечение безопасности населения Сухобузимского района на основе использования информационных технологий.</w:t>
            </w:r>
          </w:p>
        </w:tc>
      </w:tr>
      <w:tr w:rsidR="00424012" w:rsidRPr="00691BC7" w:rsidTr="00EE3DB5">
        <w:trPr>
          <w:trHeight w:val="840"/>
        </w:trPr>
        <w:tc>
          <w:tcPr>
            <w:tcW w:w="240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Этапы и сроки реализации муниципальной программы</w:t>
            </w:r>
          </w:p>
        </w:tc>
        <w:tc>
          <w:tcPr>
            <w:tcW w:w="696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2014-2018годы, в том числе:</w:t>
            </w:r>
          </w:p>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первый этап – 2014 год;</w:t>
            </w:r>
          </w:p>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второй этап –  2015год;</w:t>
            </w:r>
          </w:p>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третий этап – 2016 год;</w:t>
            </w:r>
          </w:p>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четвертый этап –  2017 год.</w:t>
            </w:r>
          </w:p>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пятый этап- 2018 год.</w:t>
            </w:r>
          </w:p>
        </w:tc>
      </w:tr>
      <w:tr w:rsidR="00424012" w:rsidRPr="00691BC7" w:rsidTr="00EE3DB5">
        <w:trPr>
          <w:trHeight w:val="840"/>
        </w:trPr>
        <w:tc>
          <w:tcPr>
            <w:tcW w:w="240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Перечень целевых показателей и показателей результативности программы с расшифровкой плановых значений по годам ее реализации</w:t>
            </w:r>
          </w:p>
        </w:tc>
        <w:tc>
          <w:tcPr>
            <w:tcW w:w="696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Утвержден в приложении 1 к паспорту программы.</w:t>
            </w:r>
          </w:p>
        </w:tc>
      </w:tr>
      <w:tr w:rsidR="00424012" w:rsidRPr="00691BC7" w:rsidTr="00EE3DB5">
        <w:trPr>
          <w:trHeight w:val="840"/>
        </w:trPr>
        <w:tc>
          <w:tcPr>
            <w:tcW w:w="240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Значения целевых показателей на долгосрочный период</w:t>
            </w:r>
          </w:p>
        </w:tc>
        <w:tc>
          <w:tcPr>
            <w:tcW w:w="696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Утвержден в приложении 2 к паспорту программы.</w:t>
            </w:r>
          </w:p>
        </w:tc>
      </w:tr>
      <w:tr w:rsidR="00424012" w:rsidRPr="00691BC7" w:rsidTr="0040360A">
        <w:trPr>
          <w:trHeight w:val="4838"/>
        </w:trPr>
        <w:tc>
          <w:tcPr>
            <w:tcW w:w="2400" w:type="dxa"/>
          </w:tcPr>
          <w:p w:rsidR="00424012" w:rsidRPr="004115E8" w:rsidRDefault="00424012" w:rsidP="00EE3DB5">
            <w:pPr>
              <w:pStyle w:val="ConsPlusCell"/>
              <w:spacing w:line="276" w:lineRule="auto"/>
              <w:rPr>
                <w:rFonts w:ascii="Times New Roman" w:hAnsi="Times New Roman" w:cs="Times New Roman"/>
                <w:sz w:val="28"/>
                <w:szCs w:val="28"/>
              </w:rPr>
            </w:pPr>
            <w:r w:rsidRPr="004115E8">
              <w:rPr>
                <w:rFonts w:ascii="Times New Roman" w:hAnsi="Times New Roman" w:cs="Times New Roman"/>
                <w:sz w:val="28"/>
                <w:szCs w:val="28"/>
              </w:rPr>
              <w:t>Информация по ресурсному обеспечению муниципальной программы</w:t>
            </w:r>
          </w:p>
        </w:tc>
        <w:tc>
          <w:tcPr>
            <w:tcW w:w="6960" w:type="dxa"/>
          </w:tcPr>
          <w:p w:rsidR="00424012" w:rsidRPr="00691BC7" w:rsidRDefault="00424012" w:rsidP="00EE3DB5">
            <w:pPr>
              <w:spacing w:after="0"/>
              <w:rPr>
                <w:rFonts w:ascii="Times New Roman" w:hAnsi="Times New Roman"/>
                <w:sz w:val="28"/>
                <w:szCs w:val="28"/>
              </w:rPr>
            </w:pPr>
            <w:r w:rsidRPr="00691BC7">
              <w:rPr>
                <w:rFonts w:ascii="Times New Roman" w:hAnsi="Times New Roman"/>
                <w:sz w:val="28"/>
                <w:szCs w:val="28"/>
              </w:rPr>
              <w:t>Общий объем финансирования на реализацию программы составляет 6223,1тыс. руб., из них:</w:t>
            </w:r>
          </w:p>
          <w:p w:rsidR="00424012" w:rsidRPr="00691BC7" w:rsidRDefault="00424012" w:rsidP="00F52EFA">
            <w:pPr>
              <w:spacing w:after="0"/>
              <w:rPr>
                <w:rFonts w:ascii="Times New Roman" w:hAnsi="Times New Roman"/>
                <w:sz w:val="28"/>
                <w:szCs w:val="28"/>
              </w:rPr>
            </w:pPr>
            <w:r w:rsidRPr="00691BC7">
              <w:rPr>
                <w:rFonts w:ascii="Times New Roman" w:hAnsi="Times New Roman"/>
                <w:sz w:val="28"/>
                <w:szCs w:val="28"/>
              </w:rPr>
              <w:t>2014 год – 1084,0 тыс. руб.; – средства районного бюджета.</w:t>
            </w:r>
          </w:p>
          <w:p w:rsidR="00424012" w:rsidRPr="00691BC7" w:rsidRDefault="00424012" w:rsidP="00F52EFA">
            <w:pPr>
              <w:spacing w:after="0"/>
              <w:rPr>
                <w:rFonts w:ascii="Times New Roman" w:hAnsi="Times New Roman"/>
                <w:sz w:val="28"/>
                <w:szCs w:val="28"/>
              </w:rPr>
            </w:pPr>
            <w:r w:rsidRPr="00691BC7">
              <w:rPr>
                <w:rFonts w:ascii="Times New Roman" w:hAnsi="Times New Roman"/>
                <w:sz w:val="28"/>
                <w:szCs w:val="28"/>
              </w:rPr>
              <w:t>2015 год – 1238,2 тыс. руб.; – средства районного бюджета.</w:t>
            </w:r>
          </w:p>
          <w:p w:rsidR="00424012" w:rsidRPr="00691BC7" w:rsidRDefault="00424012" w:rsidP="00F52EFA">
            <w:pPr>
              <w:spacing w:after="0"/>
              <w:rPr>
                <w:rFonts w:ascii="Times New Roman" w:hAnsi="Times New Roman"/>
                <w:sz w:val="28"/>
                <w:szCs w:val="28"/>
              </w:rPr>
            </w:pPr>
            <w:r w:rsidRPr="00691BC7">
              <w:rPr>
                <w:rFonts w:ascii="Times New Roman" w:hAnsi="Times New Roman"/>
                <w:sz w:val="28"/>
                <w:szCs w:val="28"/>
              </w:rPr>
              <w:t>2016год – 1300,3 тыс. руб.; – средства районного бюджета.</w:t>
            </w:r>
          </w:p>
          <w:p w:rsidR="00424012" w:rsidRPr="00691BC7" w:rsidRDefault="00424012" w:rsidP="00F52EFA">
            <w:pPr>
              <w:spacing w:after="0"/>
              <w:rPr>
                <w:rFonts w:ascii="Times New Roman" w:hAnsi="Times New Roman"/>
                <w:sz w:val="28"/>
                <w:szCs w:val="28"/>
              </w:rPr>
            </w:pPr>
            <w:r w:rsidRPr="00691BC7">
              <w:rPr>
                <w:rFonts w:ascii="Times New Roman" w:hAnsi="Times New Roman"/>
                <w:sz w:val="28"/>
                <w:szCs w:val="28"/>
              </w:rPr>
              <w:t>2017 год – 1300,3 тыс. руб.; – средства районного бюджета.</w:t>
            </w:r>
          </w:p>
          <w:p w:rsidR="00424012" w:rsidRPr="00691BC7" w:rsidRDefault="00424012" w:rsidP="00F52EFA">
            <w:pPr>
              <w:spacing w:after="0"/>
              <w:rPr>
                <w:rFonts w:ascii="Times New Roman" w:hAnsi="Times New Roman"/>
                <w:sz w:val="28"/>
                <w:szCs w:val="28"/>
              </w:rPr>
            </w:pPr>
            <w:r w:rsidRPr="00691BC7">
              <w:rPr>
                <w:rFonts w:ascii="Times New Roman" w:hAnsi="Times New Roman"/>
                <w:sz w:val="28"/>
                <w:szCs w:val="28"/>
              </w:rPr>
              <w:t>2018 год - 1300,3 тыс. руб.; – средства районного бюджета.</w:t>
            </w:r>
          </w:p>
          <w:p w:rsidR="00424012" w:rsidRPr="00691BC7" w:rsidRDefault="00424012" w:rsidP="00EE3DB5">
            <w:pPr>
              <w:spacing w:after="0"/>
              <w:contextualSpacing/>
              <w:jc w:val="both"/>
              <w:rPr>
                <w:rFonts w:ascii="Times New Roman" w:hAnsi="Times New Roman"/>
                <w:sz w:val="28"/>
                <w:szCs w:val="28"/>
              </w:rPr>
            </w:pPr>
            <w:r w:rsidRPr="00691BC7">
              <w:rPr>
                <w:rFonts w:ascii="Times New Roman" w:hAnsi="Times New Roman"/>
                <w:sz w:val="28"/>
                <w:szCs w:val="28"/>
              </w:rPr>
              <w:t>- объем  финансирования подпрограммы «Профилактика терроризма и экстремизма на территории Сухобузимского района    (2014-2018 годы)» 15 тыс. руб., из них:</w:t>
            </w:r>
          </w:p>
          <w:p w:rsidR="00424012" w:rsidRPr="00691BC7" w:rsidRDefault="00424012" w:rsidP="00EE3DB5">
            <w:pPr>
              <w:spacing w:after="0"/>
              <w:contextualSpacing/>
              <w:jc w:val="both"/>
              <w:rPr>
                <w:rFonts w:ascii="Times New Roman" w:hAnsi="Times New Roman"/>
                <w:sz w:val="28"/>
                <w:szCs w:val="28"/>
              </w:rPr>
            </w:pPr>
            <w:r w:rsidRPr="00691BC7">
              <w:rPr>
                <w:rFonts w:ascii="Times New Roman" w:hAnsi="Times New Roman"/>
                <w:sz w:val="28"/>
                <w:szCs w:val="28"/>
              </w:rPr>
              <w:t>2014 год - 3тыс. руб.;</w:t>
            </w:r>
          </w:p>
          <w:p w:rsidR="00424012" w:rsidRPr="00691BC7" w:rsidRDefault="00424012" w:rsidP="00EE3DB5">
            <w:pPr>
              <w:spacing w:after="0"/>
              <w:jc w:val="both"/>
              <w:rPr>
                <w:rFonts w:ascii="Times New Roman" w:hAnsi="Times New Roman"/>
                <w:sz w:val="28"/>
                <w:szCs w:val="28"/>
              </w:rPr>
            </w:pPr>
            <w:r w:rsidRPr="00691BC7">
              <w:rPr>
                <w:rFonts w:ascii="Times New Roman" w:hAnsi="Times New Roman"/>
                <w:sz w:val="28"/>
                <w:szCs w:val="28"/>
              </w:rPr>
              <w:t>2015 год – 3тыс. руб.;</w:t>
            </w:r>
          </w:p>
          <w:p w:rsidR="00424012" w:rsidRPr="00691BC7" w:rsidRDefault="00424012" w:rsidP="00EE3DB5">
            <w:pPr>
              <w:spacing w:after="0"/>
              <w:jc w:val="both"/>
              <w:rPr>
                <w:rFonts w:ascii="Times New Roman" w:hAnsi="Times New Roman"/>
                <w:sz w:val="28"/>
                <w:szCs w:val="28"/>
              </w:rPr>
            </w:pPr>
            <w:r w:rsidRPr="00691BC7">
              <w:rPr>
                <w:rFonts w:ascii="Times New Roman" w:hAnsi="Times New Roman"/>
                <w:sz w:val="28"/>
                <w:szCs w:val="28"/>
              </w:rPr>
              <w:t>2016 год – 3тыс. руб.;</w:t>
            </w:r>
          </w:p>
          <w:p w:rsidR="00424012" w:rsidRPr="00691BC7" w:rsidRDefault="00424012" w:rsidP="00EE3DB5">
            <w:pPr>
              <w:spacing w:after="0"/>
              <w:jc w:val="both"/>
              <w:rPr>
                <w:rFonts w:ascii="Times New Roman" w:hAnsi="Times New Roman"/>
                <w:sz w:val="28"/>
                <w:szCs w:val="28"/>
              </w:rPr>
            </w:pPr>
            <w:r w:rsidRPr="00691BC7">
              <w:rPr>
                <w:rFonts w:ascii="Times New Roman" w:hAnsi="Times New Roman"/>
                <w:sz w:val="28"/>
                <w:szCs w:val="28"/>
              </w:rPr>
              <w:t>2017 год – 3тыс. руб.;</w:t>
            </w:r>
          </w:p>
          <w:p w:rsidR="00424012" w:rsidRPr="00691BC7" w:rsidRDefault="00424012" w:rsidP="00367D18">
            <w:pPr>
              <w:spacing w:after="0"/>
              <w:jc w:val="both"/>
              <w:rPr>
                <w:rFonts w:ascii="Times New Roman" w:hAnsi="Times New Roman"/>
                <w:sz w:val="28"/>
                <w:szCs w:val="28"/>
              </w:rPr>
            </w:pPr>
            <w:r w:rsidRPr="00691BC7">
              <w:rPr>
                <w:rFonts w:ascii="Times New Roman" w:hAnsi="Times New Roman"/>
                <w:sz w:val="28"/>
                <w:szCs w:val="28"/>
              </w:rPr>
              <w:t>2018 год - 3тыс. руб.</w:t>
            </w:r>
          </w:p>
          <w:p w:rsidR="00424012" w:rsidRDefault="00424012" w:rsidP="0040360A">
            <w:pPr>
              <w:spacing w:after="0" w:line="240" w:lineRule="auto"/>
              <w:contextualSpacing/>
              <w:jc w:val="both"/>
              <w:rPr>
                <w:rFonts w:ascii="Times New Roman" w:hAnsi="Times New Roman"/>
                <w:sz w:val="28"/>
                <w:szCs w:val="28"/>
              </w:rPr>
            </w:pPr>
            <w:r w:rsidRPr="00691BC7">
              <w:rPr>
                <w:rFonts w:ascii="Times New Roman" w:hAnsi="Times New Roman"/>
                <w:sz w:val="28"/>
                <w:szCs w:val="28"/>
              </w:rPr>
              <w:t>- объем финансирования подпрограммы «Развитие единой дежурной-диспетчерской службы Сухобузимского района (2014-2018 годы)» составляет 6208,1 тыс. руб., из них:</w:t>
            </w:r>
          </w:p>
          <w:p w:rsidR="00424012" w:rsidRPr="00691BC7" w:rsidRDefault="00424012" w:rsidP="0040360A">
            <w:pPr>
              <w:spacing w:after="0" w:line="240" w:lineRule="auto"/>
              <w:contextualSpacing/>
              <w:jc w:val="both"/>
              <w:rPr>
                <w:rFonts w:ascii="Times New Roman" w:hAnsi="Times New Roman"/>
                <w:sz w:val="28"/>
                <w:szCs w:val="28"/>
              </w:rPr>
            </w:pPr>
            <w:r w:rsidRPr="00691BC7">
              <w:rPr>
                <w:rFonts w:ascii="Times New Roman" w:hAnsi="Times New Roman"/>
                <w:sz w:val="28"/>
                <w:szCs w:val="28"/>
              </w:rPr>
              <w:t>2014 год – 1081,0 тыс. руб.;</w:t>
            </w:r>
          </w:p>
          <w:p w:rsidR="00424012" w:rsidRPr="00691BC7" w:rsidRDefault="00424012" w:rsidP="00EE3DB5">
            <w:pPr>
              <w:spacing w:before="100" w:beforeAutospacing="1" w:after="100" w:afterAutospacing="1" w:line="240" w:lineRule="auto"/>
              <w:contextualSpacing/>
              <w:rPr>
                <w:rFonts w:ascii="Times New Roman" w:hAnsi="Times New Roman"/>
                <w:sz w:val="28"/>
                <w:szCs w:val="28"/>
              </w:rPr>
            </w:pPr>
            <w:r w:rsidRPr="00691BC7">
              <w:rPr>
                <w:rFonts w:ascii="Times New Roman" w:hAnsi="Times New Roman"/>
                <w:sz w:val="28"/>
                <w:szCs w:val="28"/>
              </w:rPr>
              <w:t>2015 год – 1235,2  тыс. руб.;</w:t>
            </w:r>
          </w:p>
          <w:p w:rsidR="00424012" w:rsidRPr="00691BC7" w:rsidRDefault="00424012" w:rsidP="00EE3DB5">
            <w:pPr>
              <w:spacing w:before="100" w:beforeAutospacing="1" w:after="100" w:afterAutospacing="1" w:line="240" w:lineRule="auto"/>
              <w:contextualSpacing/>
              <w:rPr>
                <w:rFonts w:ascii="Times New Roman" w:hAnsi="Times New Roman"/>
                <w:sz w:val="28"/>
                <w:szCs w:val="28"/>
              </w:rPr>
            </w:pPr>
            <w:r w:rsidRPr="00691BC7">
              <w:rPr>
                <w:rFonts w:ascii="Times New Roman" w:hAnsi="Times New Roman"/>
                <w:sz w:val="28"/>
                <w:szCs w:val="28"/>
              </w:rPr>
              <w:t>2016 год – 1297,3 тыс. руб.;</w:t>
            </w:r>
          </w:p>
          <w:p w:rsidR="00424012" w:rsidRPr="00691BC7" w:rsidRDefault="00424012" w:rsidP="00EE3DB5">
            <w:pPr>
              <w:spacing w:before="100" w:beforeAutospacing="1" w:after="100" w:afterAutospacing="1" w:line="240" w:lineRule="auto"/>
              <w:contextualSpacing/>
              <w:rPr>
                <w:rFonts w:ascii="Times New Roman" w:hAnsi="Times New Roman"/>
                <w:sz w:val="28"/>
                <w:szCs w:val="28"/>
              </w:rPr>
            </w:pPr>
            <w:r w:rsidRPr="00691BC7">
              <w:rPr>
                <w:rFonts w:ascii="Times New Roman" w:hAnsi="Times New Roman"/>
                <w:sz w:val="28"/>
                <w:szCs w:val="28"/>
              </w:rPr>
              <w:t>2017 год - 1297,3 тыс. руб.;</w:t>
            </w:r>
          </w:p>
          <w:p w:rsidR="00424012" w:rsidRPr="00691BC7" w:rsidRDefault="00424012" w:rsidP="009A5D19">
            <w:pPr>
              <w:spacing w:before="100" w:beforeAutospacing="1" w:after="100" w:afterAutospacing="1" w:line="240" w:lineRule="auto"/>
              <w:contextualSpacing/>
              <w:rPr>
                <w:rFonts w:ascii="Times New Roman" w:hAnsi="Times New Roman"/>
                <w:sz w:val="28"/>
                <w:szCs w:val="28"/>
              </w:rPr>
            </w:pPr>
            <w:r w:rsidRPr="00691BC7">
              <w:rPr>
                <w:rFonts w:ascii="Times New Roman" w:hAnsi="Times New Roman"/>
                <w:sz w:val="28"/>
                <w:szCs w:val="28"/>
              </w:rPr>
              <w:t>2018 год - 1297,3 тыс. руб.</w:t>
            </w:r>
          </w:p>
        </w:tc>
      </w:tr>
    </w:tbl>
    <w:p w:rsidR="00424012" w:rsidRPr="004115E8" w:rsidRDefault="00424012" w:rsidP="00475184">
      <w:pPr>
        <w:autoSpaceDE w:val="0"/>
        <w:autoSpaceDN w:val="0"/>
        <w:adjustRightInd w:val="0"/>
        <w:spacing w:after="0" w:line="240" w:lineRule="auto"/>
        <w:jc w:val="center"/>
        <w:rPr>
          <w:rFonts w:ascii="Times New Roman" w:hAnsi="Times New Roman"/>
          <w:sz w:val="28"/>
          <w:szCs w:val="28"/>
        </w:rPr>
      </w:pPr>
      <w:r w:rsidRPr="004115E8">
        <w:rPr>
          <w:rFonts w:ascii="Times New Roman" w:hAnsi="Times New Roman"/>
          <w:sz w:val="28"/>
          <w:szCs w:val="28"/>
        </w:rPr>
        <w:t>2. Характеристика текущего состояния в сфере управления муниципальными финансами</w:t>
      </w:r>
    </w:p>
    <w:p w:rsidR="00424012" w:rsidRPr="004115E8" w:rsidRDefault="00424012" w:rsidP="00475184">
      <w:pPr>
        <w:autoSpaceDE w:val="0"/>
        <w:autoSpaceDN w:val="0"/>
        <w:adjustRightInd w:val="0"/>
        <w:spacing w:after="0" w:line="240" w:lineRule="auto"/>
        <w:ind w:firstLine="426"/>
        <w:jc w:val="both"/>
        <w:rPr>
          <w:rFonts w:ascii="Times New Roman" w:hAnsi="Times New Roman"/>
          <w:sz w:val="28"/>
          <w:szCs w:val="28"/>
        </w:rPr>
      </w:pPr>
      <w:r w:rsidRPr="004115E8">
        <w:rPr>
          <w:rFonts w:ascii="Times New Roman" w:hAnsi="Times New Roman"/>
          <w:sz w:val="28"/>
          <w:szCs w:val="28"/>
        </w:rPr>
        <w:t xml:space="preserve">Программа администрации Сухобузимского района «Защита населения и территории Сухобузимского района от чрезвычайных ситуаций (2014-2018 годы)» разработана на снижение рисков и смягчение последствий чрезвычайных ситуаций природного и техногенного характера, а так же на обеспечение профилактики террористической деятельности и безопасности населения в Сухобузимском районе. </w:t>
      </w:r>
    </w:p>
    <w:p w:rsidR="00424012" w:rsidRPr="004115E8" w:rsidRDefault="00424012" w:rsidP="0040360A">
      <w:pPr>
        <w:autoSpaceDE w:val="0"/>
        <w:autoSpaceDN w:val="0"/>
        <w:adjustRightInd w:val="0"/>
        <w:spacing w:after="0" w:line="240" w:lineRule="auto"/>
        <w:ind w:firstLine="426"/>
        <w:contextualSpacing/>
        <w:jc w:val="both"/>
        <w:rPr>
          <w:rFonts w:ascii="Times New Roman" w:hAnsi="Times New Roman"/>
          <w:sz w:val="28"/>
          <w:szCs w:val="28"/>
        </w:rPr>
      </w:pPr>
      <w:r w:rsidRPr="004115E8">
        <w:rPr>
          <w:rFonts w:ascii="Times New Roman" w:hAnsi="Times New Roman"/>
          <w:sz w:val="28"/>
          <w:szCs w:val="28"/>
        </w:rPr>
        <w:t xml:space="preserve"> Сухобузимский район входит в центральный округ Красноярского края, что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транспорта и связи, сохранения на необходимом уровне параметров среды обитания, развития социальной и духовной сфер общества. Определена главная стратегическая цель развития Сухобузимского района – обеспечение достойного уровня и качества жизни населения, на основе динамично развивающейся экономики.Для достижения этой цели одной из первоочередных задач является создание условий для безопасной жизнедеятельности населения Сухобузимского района, обес</w:t>
      </w:r>
      <w:r w:rsidRPr="004115E8">
        <w:rPr>
          <w:rFonts w:ascii="Times New Roman" w:hAnsi="Times New Roman"/>
          <w:sz w:val="28"/>
          <w:szCs w:val="28"/>
        </w:rPr>
        <w:softHyphen/>
        <w:t>печение надлежащей защиты личности, общества от преступных по</w:t>
      </w:r>
      <w:r w:rsidRPr="004115E8">
        <w:rPr>
          <w:rFonts w:ascii="Times New Roman" w:hAnsi="Times New Roman"/>
          <w:sz w:val="28"/>
          <w:szCs w:val="28"/>
        </w:rPr>
        <w:softHyphen/>
        <w:t>сягательств, укрепление безопасности и общественного порядка.</w:t>
      </w:r>
    </w:p>
    <w:p w:rsidR="00424012" w:rsidRPr="004115E8" w:rsidRDefault="00424012" w:rsidP="00475184">
      <w:pPr>
        <w:spacing w:before="100" w:beforeAutospacing="1" w:after="100" w:afterAutospacing="1" w:line="240" w:lineRule="auto"/>
        <w:ind w:firstLine="426"/>
        <w:contextualSpacing/>
        <w:jc w:val="both"/>
        <w:rPr>
          <w:rFonts w:ascii="Times New Roman" w:hAnsi="Times New Roman"/>
          <w:sz w:val="28"/>
          <w:szCs w:val="28"/>
        </w:rPr>
      </w:pPr>
      <w:r w:rsidRPr="004115E8">
        <w:rPr>
          <w:rFonts w:ascii="Times New Roman" w:hAnsi="Times New Roman"/>
          <w:sz w:val="28"/>
          <w:szCs w:val="28"/>
        </w:rPr>
        <w:t>Практика и накопленный опыт реализации задач в сфере обеспечения закон</w:t>
      </w:r>
      <w:r w:rsidRPr="004115E8">
        <w:rPr>
          <w:rFonts w:ascii="Times New Roman" w:hAnsi="Times New Roman"/>
          <w:sz w:val="28"/>
          <w:szCs w:val="28"/>
        </w:rPr>
        <w:softHyphen/>
        <w:t>ности, правопорядка, общественной безопасности, противодействия терроризму и экстремизму, повышения безопасно</w:t>
      </w:r>
      <w:r w:rsidRPr="004115E8">
        <w:rPr>
          <w:rFonts w:ascii="Times New Roman" w:hAnsi="Times New Roman"/>
          <w:sz w:val="28"/>
          <w:szCs w:val="28"/>
        </w:rPr>
        <w:softHyphen/>
        <w:t>сти дорожного движения приводят к выводу о необходимости внедрения ком</w:t>
      </w:r>
      <w:r w:rsidRPr="004115E8">
        <w:rPr>
          <w:rFonts w:ascii="Times New Roman" w:hAnsi="Times New Roman"/>
          <w:sz w:val="28"/>
          <w:szCs w:val="28"/>
        </w:rPr>
        <w:softHyphen/>
        <w:t>плексных подходов к их решению.</w:t>
      </w:r>
    </w:p>
    <w:p w:rsidR="00424012" w:rsidRPr="004115E8" w:rsidRDefault="00424012" w:rsidP="00475184">
      <w:pPr>
        <w:spacing w:before="100" w:beforeAutospacing="1" w:after="100" w:afterAutospacing="1" w:line="240" w:lineRule="auto"/>
        <w:ind w:firstLine="426"/>
        <w:contextualSpacing/>
        <w:jc w:val="both"/>
        <w:rPr>
          <w:rFonts w:ascii="Times New Roman" w:hAnsi="Times New Roman"/>
          <w:sz w:val="28"/>
          <w:szCs w:val="28"/>
        </w:rPr>
      </w:pPr>
      <w:r w:rsidRPr="004115E8">
        <w:rPr>
          <w:rFonts w:ascii="Times New Roman" w:hAnsi="Times New Roman"/>
          <w:sz w:val="28"/>
          <w:szCs w:val="28"/>
        </w:rPr>
        <w:t>Работа единой дежурной-диспетчерской службы Сухобузимского района   способ</w:t>
      </w:r>
      <w:r w:rsidRPr="004115E8">
        <w:rPr>
          <w:rFonts w:ascii="Times New Roman" w:hAnsi="Times New Roman"/>
          <w:sz w:val="28"/>
          <w:szCs w:val="28"/>
        </w:rPr>
        <w:softHyphen/>
        <w:t xml:space="preserve">ствует, как показывает опыт, успешному выполнению задачи оказания экстренного оповещения,   приемом от населения, организаций и взаимодействующих дежурно-диспетчерских служб сообщений о пожарах, угрозе или возникновения ЧС.    </w:t>
      </w:r>
    </w:p>
    <w:p w:rsidR="00424012" w:rsidRPr="004115E8" w:rsidRDefault="00424012" w:rsidP="00475184">
      <w:pPr>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Опыт работы экстренных оперативных служб показывает, что для эффективного оказания помощи при происшествиях или чрезвычайных ситуациях в 10 % случаев требуется привлечение более чем одной экстренной службы.</w:t>
      </w:r>
    </w:p>
    <w:p w:rsidR="00424012" w:rsidRPr="004115E8" w:rsidRDefault="00424012" w:rsidP="00475184">
      <w:pPr>
        <w:widowControl w:val="0"/>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Важнейший показатель эффективности действий экстренных оперативных служб - время их оперативного реагирования. Его сокращение непосредственно влияет на тяжесть последствий происшествия или чрезвычайной ситуации (сокращение числа умерших и пострадавших, а также уменьшение общего материального ущерба).</w:t>
      </w:r>
    </w:p>
    <w:p w:rsidR="00424012" w:rsidRPr="004115E8" w:rsidRDefault="00424012" w:rsidP="00475184">
      <w:pPr>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В результате реализации программы будет снижаться уровень пострадавших при происшествиях и чрезвычайных ситуациях, обеспечиваться рост безопасности и благополучия граждан Сухобузимского района. </w:t>
      </w:r>
    </w:p>
    <w:p w:rsidR="00424012" w:rsidRPr="004115E8" w:rsidRDefault="00424012" w:rsidP="00475184">
      <w:pPr>
        <w:autoSpaceDE w:val="0"/>
        <w:autoSpaceDN w:val="0"/>
        <w:adjustRightInd w:val="0"/>
        <w:spacing w:after="0" w:line="240" w:lineRule="auto"/>
        <w:ind w:firstLine="540"/>
        <w:jc w:val="both"/>
        <w:outlineLvl w:val="0"/>
        <w:rPr>
          <w:rFonts w:ascii="Times New Roman" w:hAnsi="Times New Roman"/>
          <w:sz w:val="28"/>
          <w:szCs w:val="28"/>
        </w:rPr>
      </w:pPr>
    </w:p>
    <w:p w:rsidR="00424012" w:rsidRPr="004115E8" w:rsidRDefault="00424012" w:rsidP="00475184">
      <w:pPr>
        <w:autoSpaceDE w:val="0"/>
        <w:autoSpaceDN w:val="0"/>
        <w:adjustRightInd w:val="0"/>
        <w:spacing w:after="0" w:line="240" w:lineRule="auto"/>
        <w:ind w:firstLine="540"/>
        <w:jc w:val="center"/>
        <w:outlineLvl w:val="0"/>
        <w:rPr>
          <w:rFonts w:ascii="Times New Roman" w:hAnsi="Times New Roman"/>
          <w:sz w:val="28"/>
          <w:szCs w:val="28"/>
        </w:rPr>
      </w:pPr>
      <w:r w:rsidRPr="004115E8">
        <w:rPr>
          <w:rFonts w:ascii="Times New Roman" w:hAnsi="Times New Roman"/>
          <w:sz w:val="28"/>
          <w:szCs w:val="28"/>
        </w:rPr>
        <w:t>3. Приоритеты и цели социально-экономического развития</w:t>
      </w:r>
    </w:p>
    <w:p w:rsidR="00424012" w:rsidRPr="004115E8" w:rsidRDefault="00424012" w:rsidP="00475184">
      <w:pPr>
        <w:autoSpaceDE w:val="0"/>
        <w:autoSpaceDN w:val="0"/>
        <w:adjustRightInd w:val="0"/>
        <w:spacing w:after="0" w:line="240" w:lineRule="auto"/>
        <w:ind w:firstLine="540"/>
        <w:jc w:val="both"/>
        <w:outlineLvl w:val="0"/>
        <w:rPr>
          <w:rFonts w:ascii="Times New Roman" w:hAnsi="Times New Roman"/>
          <w:sz w:val="28"/>
          <w:szCs w:val="28"/>
        </w:rPr>
      </w:pPr>
    </w:p>
    <w:p w:rsidR="00424012" w:rsidRPr="004115E8" w:rsidRDefault="00424012" w:rsidP="00475184">
      <w:pPr>
        <w:pStyle w:val="ConsPlusCell"/>
        <w:ind w:firstLine="709"/>
        <w:contextualSpacing/>
        <w:jc w:val="both"/>
        <w:rPr>
          <w:rFonts w:ascii="Times New Roman" w:hAnsi="Times New Roman" w:cs="Times New Roman"/>
          <w:sz w:val="28"/>
          <w:szCs w:val="28"/>
        </w:rPr>
      </w:pPr>
      <w:r w:rsidRPr="004115E8">
        <w:rPr>
          <w:rFonts w:ascii="Times New Roman" w:hAnsi="Times New Roman" w:cs="Times New Roman"/>
          <w:sz w:val="28"/>
          <w:szCs w:val="28"/>
        </w:rPr>
        <w:t xml:space="preserve">Поставленные цели и задачи программы соответствуют социально-экономическим приоритетам Сухобузимского района. </w:t>
      </w:r>
    </w:p>
    <w:p w:rsidR="00424012" w:rsidRPr="004115E8" w:rsidRDefault="00424012" w:rsidP="00475184">
      <w:pPr>
        <w:pStyle w:val="ConsPlusCell"/>
        <w:ind w:firstLine="709"/>
        <w:contextualSpacing/>
        <w:jc w:val="both"/>
        <w:rPr>
          <w:rFonts w:ascii="Times New Roman" w:hAnsi="Times New Roman" w:cs="Times New Roman"/>
          <w:sz w:val="28"/>
          <w:szCs w:val="28"/>
        </w:rPr>
      </w:pPr>
      <w:r w:rsidRPr="004115E8">
        <w:rPr>
          <w:rFonts w:ascii="Times New Roman" w:hAnsi="Times New Roman"/>
          <w:sz w:val="28"/>
          <w:szCs w:val="28"/>
        </w:rPr>
        <w:t xml:space="preserve">Целью программы является </w:t>
      </w:r>
      <w:r w:rsidRPr="004115E8">
        <w:rPr>
          <w:rFonts w:ascii="Times New Roman" w:hAnsi="Times New Roman" w:cs="Times New Roman"/>
          <w:sz w:val="28"/>
          <w:szCs w:val="28"/>
        </w:rPr>
        <w:t>Создание условий для надлежащей защиты прав и свобод граждан, пресечения противоправной деятельности, укрепле</w:t>
      </w:r>
      <w:r w:rsidRPr="004115E8">
        <w:rPr>
          <w:rFonts w:ascii="Times New Roman" w:hAnsi="Times New Roman" w:cs="Times New Roman"/>
          <w:sz w:val="28"/>
          <w:szCs w:val="28"/>
        </w:rPr>
        <w:softHyphen/>
        <w:t>ния безопасности и общественного порядка в Сухобузимском районе и снижение рисков чрезвычайных ситуаций, повышение защиты населения и территорий района.</w:t>
      </w:r>
    </w:p>
    <w:p w:rsidR="00424012" w:rsidRPr="004115E8" w:rsidRDefault="00424012" w:rsidP="00475184">
      <w:pPr>
        <w:pStyle w:val="ConsPlusCell"/>
        <w:ind w:firstLine="709"/>
        <w:contextualSpacing/>
        <w:jc w:val="both"/>
        <w:rPr>
          <w:rFonts w:ascii="Times New Roman" w:hAnsi="Times New Roman" w:cs="Times New Roman"/>
          <w:sz w:val="28"/>
          <w:szCs w:val="28"/>
        </w:rPr>
      </w:pPr>
      <w:r w:rsidRPr="004115E8">
        <w:rPr>
          <w:rFonts w:ascii="Times New Roman" w:hAnsi="Times New Roman" w:cs="Times New Roman"/>
          <w:sz w:val="28"/>
          <w:szCs w:val="28"/>
        </w:rPr>
        <w:t>Условиями достижения целей программы является решение следующих за</w:t>
      </w:r>
      <w:r w:rsidRPr="004115E8">
        <w:rPr>
          <w:rFonts w:ascii="Times New Roman" w:hAnsi="Times New Roman" w:cs="Times New Roman"/>
          <w:sz w:val="28"/>
          <w:szCs w:val="28"/>
        </w:rPr>
        <w:softHyphen/>
        <w:t>дач:</w:t>
      </w:r>
    </w:p>
    <w:p w:rsidR="00424012" w:rsidRPr="004115E8" w:rsidRDefault="00424012" w:rsidP="00475184">
      <w:pPr>
        <w:autoSpaceDE w:val="0"/>
        <w:autoSpaceDN w:val="0"/>
        <w:adjustRightInd w:val="0"/>
        <w:spacing w:after="0" w:line="240" w:lineRule="auto"/>
        <w:ind w:firstLine="567"/>
        <w:jc w:val="both"/>
        <w:rPr>
          <w:rFonts w:ascii="Times New Roman" w:hAnsi="Times New Roman"/>
          <w:sz w:val="28"/>
          <w:szCs w:val="28"/>
        </w:rPr>
      </w:pPr>
      <w:r w:rsidRPr="004115E8">
        <w:rPr>
          <w:rFonts w:ascii="Times New Roman" w:hAnsi="Times New Roman"/>
          <w:sz w:val="28"/>
          <w:szCs w:val="28"/>
        </w:rPr>
        <w:t>1. Повышение уровня правового, культурного, нравственного, воспитания граждан, профилактика экстремизма, воспитание терпимости и толе</w:t>
      </w:r>
      <w:r w:rsidRPr="004115E8">
        <w:rPr>
          <w:rFonts w:ascii="Times New Roman" w:hAnsi="Times New Roman"/>
          <w:sz w:val="28"/>
          <w:szCs w:val="28"/>
        </w:rPr>
        <w:softHyphen/>
        <w:t xml:space="preserve">рантного отношения к окружающим; </w:t>
      </w:r>
    </w:p>
    <w:p w:rsidR="00424012" w:rsidRPr="004115E8" w:rsidRDefault="00424012" w:rsidP="00475184">
      <w:pPr>
        <w:autoSpaceDE w:val="0"/>
        <w:autoSpaceDN w:val="0"/>
        <w:adjustRightInd w:val="0"/>
        <w:spacing w:after="0" w:line="240" w:lineRule="auto"/>
        <w:ind w:firstLine="540"/>
        <w:jc w:val="both"/>
        <w:outlineLvl w:val="0"/>
        <w:rPr>
          <w:rFonts w:ascii="Times New Roman" w:hAnsi="Times New Roman"/>
          <w:sz w:val="28"/>
          <w:szCs w:val="28"/>
        </w:rPr>
      </w:pPr>
      <w:r w:rsidRPr="004115E8">
        <w:rPr>
          <w:rFonts w:ascii="Times New Roman" w:hAnsi="Times New Roman"/>
          <w:sz w:val="28"/>
          <w:szCs w:val="28"/>
        </w:rPr>
        <w:t>2. Обеспечение безопасности населения Сухобузимского района на основе использования информационных технологий.</w:t>
      </w:r>
    </w:p>
    <w:p w:rsidR="00424012" w:rsidRPr="004115E8" w:rsidRDefault="00424012" w:rsidP="00475184">
      <w:pPr>
        <w:autoSpaceDE w:val="0"/>
        <w:autoSpaceDN w:val="0"/>
        <w:adjustRightInd w:val="0"/>
        <w:spacing w:after="0" w:line="240" w:lineRule="auto"/>
        <w:ind w:firstLine="540"/>
        <w:jc w:val="center"/>
        <w:rPr>
          <w:rFonts w:ascii="Times New Roman" w:hAnsi="Times New Roman"/>
          <w:sz w:val="28"/>
          <w:szCs w:val="28"/>
        </w:rPr>
      </w:pPr>
    </w:p>
    <w:p w:rsidR="00424012" w:rsidRPr="004115E8" w:rsidRDefault="00424012" w:rsidP="00475184">
      <w:pPr>
        <w:autoSpaceDE w:val="0"/>
        <w:autoSpaceDN w:val="0"/>
        <w:adjustRightInd w:val="0"/>
        <w:spacing w:after="0" w:line="240" w:lineRule="auto"/>
        <w:ind w:firstLine="540"/>
        <w:jc w:val="center"/>
        <w:rPr>
          <w:rFonts w:ascii="Times New Roman" w:hAnsi="Times New Roman"/>
          <w:sz w:val="28"/>
          <w:szCs w:val="28"/>
        </w:rPr>
      </w:pPr>
      <w:r w:rsidRPr="004115E8">
        <w:rPr>
          <w:rFonts w:ascii="Times New Roman" w:hAnsi="Times New Roman"/>
          <w:sz w:val="28"/>
          <w:szCs w:val="28"/>
        </w:rPr>
        <w:t>4. Механизм реализации отдельных мероприятий программы</w:t>
      </w:r>
    </w:p>
    <w:p w:rsidR="00424012" w:rsidRPr="004115E8" w:rsidRDefault="00424012" w:rsidP="00475184">
      <w:pPr>
        <w:autoSpaceDE w:val="0"/>
        <w:autoSpaceDN w:val="0"/>
        <w:adjustRightInd w:val="0"/>
        <w:spacing w:after="0" w:line="240" w:lineRule="auto"/>
        <w:ind w:firstLine="540"/>
        <w:jc w:val="both"/>
        <w:rPr>
          <w:rFonts w:ascii="Times New Roman" w:hAnsi="Times New Roman"/>
          <w:sz w:val="28"/>
          <w:szCs w:val="28"/>
        </w:rPr>
      </w:pPr>
    </w:p>
    <w:p w:rsidR="00424012" w:rsidRPr="004115E8" w:rsidRDefault="00424012" w:rsidP="00475184">
      <w:pPr>
        <w:pStyle w:val="ConsPlusNormal"/>
        <w:widowControl/>
        <w:ind w:firstLine="708"/>
        <w:jc w:val="both"/>
        <w:rPr>
          <w:rFonts w:ascii="Times New Roman" w:hAnsi="Times New Roman" w:cs="Times New Roman"/>
          <w:sz w:val="28"/>
          <w:szCs w:val="28"/>
        </w:rPr>
      </w:pPr>
      <w:r w:rsidRPr="004115E8">
        <w:rPr>
          <w:rFonts w:ascii="Times New Roman" w:hAnsi="Times New Roman" w:cs="Times New Roman"/>
          <w:sz w:val="28"/>
          <w:szCs w:val="28"/>
        </w:rPr>
        <w:t>Муниципальная программа реализуется в рамках подпрограмм и не содержит отдельных мероприятий.</w:t>
      </w:r>
    </w:p>
    <w:p w:rsidR="00424012" w:rsidRPr="004115E8" w:rsidRDefault="00424012" w:rsidP="00475184">
      <w:pPr>
        <w:autoSpaceDE w:val="0"/>
        <w:autoSpaceDN w:val="0"/>
        <w:adjustRightInd w:val="0"/>
        <w:spacing w:after="0" w:line="240" w:lineRule="auto"/>
        <w:ind w:firstLine="540"/>
        <w:jc w:val="both"/>
        <w:rPr>
          <w:rFonts w:ascii="Times New Roman" w:hAnsi="Times New Roman"/>
          <w:sz w:val="28"/>
          <w:szCs w:val="28"/>
        </w:rPr>
      </w:pPr>
    </w:p>
    <w:p w:rsidR="00424012" w:rsidRPr="004115E8" w:rsidRDefault="00424012" w:rsidP="00475184">
      <w:pPr>
        <w:autoSpaceDE w:val="0"/>
        <w:autoSpaceDN w:val="0"/>
        <w:adjustRightInd w:val="0"/>
        <w:spacing w:after="0" w:line="240" w:lineRule="auto"/>
        <w:ind w:firstLine="540"/>
        <w:jc w:val="center"/>
        <w:rPr>
          <w:rFonts w:ascii="Times New Roman" w:hAnsi="Times New Roman"/>
          <w:sz w:val="28"/>
          <w:szCs w:val="28"/>
        </w:rPr>
      </w:pPr>
      <w:r w:rsidRPr="004115E8">
        <w:rPr>
          <w:rFonts w:ascii="Times New Roman" w:hAnsi="Times New Roman"/>
          <w:sz w:val="28"/>
          <w:szCs w:val="28"/>
        </w:rPr>
        <w:t>5. Прогноз конечных результатов муниципальной программы</w:t>
      </w:r>
    </w:p>
    <w:p w:rsidR="00424012" w:rsidRPr="004115E8" w:rsidRDefault="00424012" w:rsidP="00475184">
      <w:pPr>
        <w:autoSpaceDE w:val="0"/>
        <w:autoSpaceDN w:val="0"/>
        <w:adjustRightInd w:val="0"/>
        <w:spacing w:after="0" w:line="240" w:lineRule="auto"/>
        <w:ind w:firstLine="540"/>
        <w:jc w:val="both"/>
        <w:rPr>
          <w:rFonts w:ascii="Times New Roman" w:hAnsi="Times New Roman"/>
          <w:sz w:val="28"/>
          <w:szCs w:val="28"/>
        </w:rPr>
      </w:pPr>
    </w:p>
    <w:p w:rsidR="00424012" w:rsidRPr="004115E8" w:rsidRDefault="00424012" w:rsidP="00475184">
      <w:pPr>
        <w:autoSpaceDE w:val="0"/>
        <w:autoSpaceDN w:val="0"/>
        <w:adjustRightInd w:val="0"/>
        <w:spacing w:after="0" w:line="240" w:lineRule="auto"/>
        <w:ind w:firstLine="540"/>
        <w:jc w:val="both"/>
        <w:rPr>
          <w:rFonts w:ascii="Times New Roman" w:hAnsi="Times New Roman"/>
          <w:sz w:val="28"/>
          <w:szCs w:val="28"/>
        </w:rPr>
      </w:pPr>
      <w:r w:rsidRPr="004115E8">
        <w:rPr>
          <w:rFonts w:ascii="Times New Roman" w:hAnsi="Times New Roman"/>
          <w:sz w:val="28"/>
          <w:szCs w:val="28"/>
        </w:rPr>
        <w:t>Ожидаемыми результатами реализации программы по сравнению с 2013 годом должна привести к следующим изменениям:</w:t>
      </w:r>
    </w:p>
    <w:p w:rsidR="00424012" w:rsidRPr="004115E8" w:rsidRDefault="00424012" w:rsidP="00475184">
      <w:pPr>
        <w:autoSpaceDE w:val="0"/>
        <w:autoSpaceDN w:val="0"/>
        <w:adjustRightInd w:val="0"/>
        <w:spacing w:line="240" w:lineRule="auto"/>
        <w:ind w:firstLine="142"/>
        <w:contextualSpacing/>
        <w:jc w:val="both"/>
        <w:rPr>
          <w:rFonts w:ascii="Times New Roman" w:hAnsi="Times New Roman"/>
          <w:sz w:val="28"/>
          <w:szCs w:val="28"/>
        </w:rPr>
      </w:pPr>
      <w:r w:rsidRPr="004115E8">
        <w:rPr>
          <w:rFonts w:ascii="Times New Roman" w:hAnsi="Times New Roman"/>
          <w:sz w:val="28"/>
          <w:szCs w:val="28"/>
        </w:rPr>
        <w:t>- нейтрализация роста преступности и других негативных явлений по отдельным направлениям и тем самым создать условия для повышения реального уровня безопасности жизни   населения, обеспечения защищенности важной инфраструктуры района;</w:t>
      </w:r>
    </w:p>
    <w:p w:rsidR="00424012" w:rsidRPr="004115E8" w:rsidRDefault="00424012" w:rsidP="00475184">
      <w:pPr>
        <w:autoSpaceDE w:val="0"/>
        <w:autoSpaceDN w:val="0"/>
        <w:adjustRightInd w:val="0"/>
        <w:spacing w:line="240" w:lineRule="auto"/>
        <w:contextualSpacing/>
        <w:jc w:val="both"/>
        <w:rPr>
          <w:rFonts w:ascii="Times New Roman" w:hAnsi="Times New Roman"/>
          <w:sz w:val="28"/>
          <w:szCs w:val="28"/>
        </w:rPr>
      </w:pPr>
      <w:r w:rsidRPr="004115E8">
        <w:rPr>
          <w:rFonts w:ascii="Times New Roman" w:hAnsi="Times New Roman"/>
          <w:sz w:val="28"/>
          <w:szCs w:val="28"/>
        </w:rPr>
        <w:t xml:space="preserve">-повышение уровня доверия населения к работе органов местного самоуправления по обеспечению безопасности; </w:t>
      </w:r>
    </w:p>
    <w:p w:rsidR="00424012" w:rsidRPr="004115E8" w:rsidRDefault="00424012" w:rsidP="00475184">
      <w:pPr>
        <w:autoSpaceDE w:val="0"/>
        <w:autoSpaceDN w:val="0"/>
        <w:adjustRightInd w:val="0"/>
        <w:spacing w:line="240" w:lineRule="auto"/>
        <w:contextualSpacing/>
        <w:jc w:val="both"/>
        <w:rPr>
          <w:rFonts w:ascii="Times New Roman" w:hAnsi="Times New Roman"/>
          <w:sz w:val="28"/>
          <w:szCs w:val="28"/>
        </w:rPr>
      </w:pPr>
      <w:r w:rsidRPr="004115E8">
        <w:rPr>
          <w:rFonts w:ascii="Times New Roman" w:hAnsi="Times New Roman"/>
          <w:sz w:val="28"/>
          <w:szCs w:val="28"/>
        </w:rPr>
        <w:t>- уменьшение числа пожаров и снижение уровня аварийности на объектах;</w:t>
      </w:r>
    </w:p>
    <w:p w:rsidR="00424012" w:rsidRPr="004115E8" w:rsidRDefault="00424012" w:rsidP="00475184">
      <w:pPr>
        <w:autoSpaceDE w:val="0"/>
        <w:autoSpaceDN w:val="0"/>
        <w:adjustRightInd w:val="0"/>
        <w:spacing w:line="240" w:lineRule="auto"/>
        <w:contextualSpacing/>
        <w:jc w:val="both"/>
        <w:rPr>
          <w:rFonts w:ascii="Times New Roman" w:hAnsi="Times New Roman"/>
          <w:sz w:val="28"/>
          <w:szCs w:val="28"/>
        </w:rPr>
      </w:pPr>
      <w:r w:rsidRPr="004115E8">
        <w:rPr>
          <w:rFonts w:ascii="Times New Roman" w:hAnsi="Times New Roman"/>
          <w:sz w:val="28"/>
          <w:szCs w:val="28"/>
        </w:rPr>
        <w:t>- повышение готовности объектов мобилизационного назначения, также уровня противодействия  распространению идеологии терроризма и экстремизма;</w:t>
      </w:r>
    </w:p>
    <w:p w:rsidR="00424012" w:rsidRPr="004115E8" w:rsidRDefault="00424012" w:rsidP="00475184">
      <w:pPr>
        <w:autoSpaceDE w:val="0"/>
        <w:autoSpaceDN w:val="0"/>
        <w:adjustRightInd w:val="0"/>
        <w:spacing w:line="240" w:lineRule="auto"/>
        <w:contextualSpacing/>
        <w:jc w:val="both"/>
        <w:rPr>
          <w:rFonts w:ascii="Times New Roman" w:hAnsi="Times New Roman"/>
          <w:sz w:val="28"/>
          <w:szCs w:val="28"/>
        </w:rPr>
      </w:pPr>
      <w:r w:rsidRPr="004115E8">
        <w:rPr>
          <w:rFonts w:ascii="Times New Roman" w:hAnsi="Times New Roman"/>
          <w:sz w:val="28"/>
          <w:szCs w:val="28"/>
        </w:rPr>
        <w:t>- усиление работы по информационно - пропагандистскому обеспечению;</w:t>
      </w:r>
    </w:p>
    <w:p w:rsidR="00424012" w:rsidRPr="004115E8" w:rsidRDefault="00424012" w:rsidP="00475184">
      <w:pPr>
        <w:spacing w:before="100" w:beforeAutospacing="1" w:after="100" w:afterAutospacing="1" w:line="240" w:lineRule="auto"/>
        <w:contextualSpacing/>
        <w:jc w:val="both"/>
        <w:rPr>
          <w:rFonts w:ascii="Times New Roman" w:hAnsi="Times New Roman"/>
          <w:sz w:val="28"/>
          <w:szCs w:val="28"/>
        </w:rPr>
      </w:pPr>
      <w:r w:rsidRPr="004115E8">
        <w:rPr>
          <w:rFonts w:ascii="Times New Roman" w:hAnsi="Times New Roman"/>
          <w:sz w:val="28"/>
          <w:szCs w:val="28"/>
        </w:rPr>
        <w:t>- увеличение количества граждан, охваченных мероприятиями, направленных на повышение уровня правового, культурного, нравственного, спортивного и военно-патриотического воспи</w:t>
      </w:r>
      <w:r w:rsidRPr="004115E8">
        <w:rPr>
          <w:rFonts w:ascii="Times New Roman" w:hAnsi="Times New Roman"/>
          <w:sz w:val="28"/>
          <w:szCs w:val="28"/>
        </w:rPr>
        <w:softHyphen/>
        <w:t>тания;</w:t>
      </w:r>
    </w:p>
    <w:p w:rsidR="00424012" w:rsidRPr="004115E8" w:rsidRDefault="00424012" w:rsidP="00475184">
      <w:pPr>
        <w:autoSpaceDE w:val="0"/>
        <w:autoSpaceDN w:val="0"/>
        <w:adjustRightInd w:val="0"/>
        <w:spacing w:after="0" w:line="240" w:lineRule="auto"/>
        <w:ind w:firstLine="540"/>
        <w:jc w:val="both"/>
        <w:rPr>
          <w:rFonts w:ascii="Times New Roman" w:hAnsi="Times New Roman"/>
          <w:sz w:val="28"/>
          <w:szCs w:val="28"/>
        </w:rPr>
      </w:pPr>
    </w:p>
    <w:p w:rsidR="00424012" w:rsidRPr="004115E8" w:rsidRDefault="00424012" w:rsidP="00475184">
      <w:pPr>
        <w:autoSpaceDE w:val="0"/>
        <w:autoSpaceDN w:val="0"/>
        <w:adjustRightInd w:val="0"/>
        <w:spacing w:after="0" w:line="240" w:lineRule="auto"/>
        <w:ind w:firstLine="540"/>
        <w:jc w:val="center"/>
        <w:rPr>
          <w:rFonts w:ascii="Times New Roman" w:hAnsi="Times New Roman"/>
          <w:sz w:val="28"/>
          <w:szCs w:val="28"/>
        </w:rPr>
      </w:pPr>
      <w:r w:rsidRPr="004115E8">
        <w:rPr>
          <w:rFonts w:ascii="Times New Roman" w:hAnsi="Times New Roman"/>
          <w:sz w:val="28"/>
          <w:szCs w:val="28"/>
        </w:rPr>
        <w:t>6. Перечень подпрограмм с указанием сроков их реализации и ожидаемых результатов</w:t>
      </w:r>
    </w:p>
    <w:p w:rsidR="00424012" w:rsidRPr="004115E8" w:rsidRDefault="00424012" w:rsidP="00475184">
      <w:pPr>
        <w:autoSpaceDE w:val="0"/>
        <w:autoSpaceDN w:val="0"/>
        <w:adjustRightInd w:val="0"/>
        <w:spacing w:after="0" w:line="240" w:lineRule="auto"/>
        <w:ind w:firstLine="540"/>
        <w:jc w:val="center"/>
        <w:rPr>
          <w:rFonts w:ascii="Times New Roman" w:hAnsi="Times New Roman"/>
          <w:sz w:val="28"/>
          <w:szCs w:val="28"/>
        </w:rPr>
      </w:pPr>
    </w:p>
    <w:p w:rsidR="00424012" w:rsidRPr="004115E8" w:rsidRDefault="00424012" w:rsidP="00475184">
      <w:pPr>
        <w:spacing w:before="100" w:beforeAutospacing="1" w:after="100" w:afterAutospacing="1" w:line="240" w:lineRule="auto"/>
        <w:ind w:firstLine="567"/>
        <w:contextualSpacing/>
        <w:jc w:val="both"/>
        <w:rPr>
          <w:rFonts w:ascii="Times New Roman" w:hAnsi="Times New Roman"/>
          <w:sz w:val="28"/>
          <w:szCs w:val="28"/>
        </w:rPr>
      </w:pPr>
      <w:r w:rsidRPr="004115E8">
        <w:rPr>
          <w:rFonts w:ascii="Times New Roman" w:hAnsi="Times New Roman"/>
          <w:sz w:val="28"/>
          <w:szCs w:val="28"/>
        </w:rPr>
        <w:t>Конкретные мероприятия программы «Защита населения и территории от чрезвычайных ситуаций (2014-2018 годы)» реализуются в рамках двух подпрограмм:</w:t>
      </w:r>
    </w:p>
    <w:p w:rsidR="00424012" w:rsidRPr="004115E8" w:rsidRDefault="00424012" w:rsidP="00475184">
      <w:pPr>
        <w:spacing w:before="100" w:beforeAutospacing="1" w:after="100" w:afterAutospacing="1" w:line="240" w:lineRule="auto"/>
        <w:ind w:firstLine="567"/>
        <w:contextualSpacing/>
        <w:jc w:val="both"/>
        <w:rPr>
          <w:rFonts w:ascii="Times New Roman" w:hAnsi="Times New Roman"/>
          <w:sz w:val="28"/>
          <w:szCs w:val="28"/>
        </w:rPr>
      </w:pPr>
    </w:p>
    <w:p w:rsidR="00424012" w:rsidRPr="004115E8" w:rsidRDefault="00424012" w:rsidP="00475184">
      <w:pPr>
        <w:spacing w:before="100" w:beforeAutospacing="1" w:after="100" w:afterAutospacing="1" w:line="240" w:lineRule="auto"/>
        <w:contextualSpacing/>
        <w:jc w:val="both"/>
        <w:rPr>
          <w:rFonts w:ascii="Times New Roman" w:hAnsi="Times New Roman"/>
          <w:sz w:val="28"/>
          <w:szCs w:val="28"/>
        </w:rPr>
      </w:pPr>
      <w:r w:rsidRPr="004115E8">
        <w:rPr>
          <w:rFonts w:ascii="Times New Roman" w:hAnsi="Times New Roman"/>
          <w:sz w:val="28"/>
          <w:szCs w:val="28"/>
        </w:rPr>
        <w:t>1) «Профилактика терроризма и экстремизма на территории Сухобузимского района    (2014-2018 годы)».</w:t>
      </w:r>
    </w:p>
    <w:p w:rsidR="00424012" w:rsidRPr="004115E8" w:rsidRDefault="00424012" w:rsidP="00475184">
      <w:pPr>
        <w:autoSpaceDE w:val="0"/>
        <w:autoSpaceDN w:val="0"/>
        <w:adjustRightInd w:val="0"/>
        <w:spacing w:after="0" w:line="240" w:lineRule="auto"/>
        <w:jc w:val="both"/>
        <w:rPr>
          <w:rFonts w:ascii="Times New Roman" w:hAnsi="Times New Roman"/>
          <w:sz w:val="28"/>
          <w:szCs w:val="28"/>
        </w:rPr>
      </w:pPr>
      <w:r w:rsidRPr="004115E8">
        <w:rPr>
          <w:rFonts w:ascii="Times New Roman" w:hAnsi="Times New Roman"/>
          <w:sz w:val="28"/>
          <w:szCs w:val="28"/>
        </w:rPr>
        <w:t>Задача подпрограммы: повышение уровня правового, культурного, нравственного, воспитания граждан, профилактика экстремизма, воспитание терпимости и толе</w:t>
      </w:r>
      <w:r w:rsidRPr="004115E8">
        <w:rPr>
          <w:rFonts w:ascii="Times New Roman" w:hAnsi="Times New Roman"/>
          <w:sz w:val="28"/>
          <w:szCs w:val="28"/>
        </w:rPr>
        <w:softHyphen/>
        <w:t xml:space="preserve">рантного отношения к окружающим; </w:t>
      </w:r>
    </w:p>
    <w:p w:rsidR="00424012" w:rsidRPr="004115E8" w:rsidRDefault="00424012" w:rsidP="00475184">
      <w:pPr>
        <w:spacing w:before="100" w:beforeAutospacing="1" w:after="100" w:afterAutospacing="1" w:line="240" w:lineRule="auto"/>
        <w:contextualSpacing/>
        <w:jc w:val="both"/>
        <w:rPr>
          <w:rFonts w:ascii="Times New Roman" w:hAnsi="Times New Roman"/>
          <w:sz w:val="28"/>
          <w:szCs w:val="28"/>
        </w:rPr>
      </w:pPr>
    </w:p>
    <w:p w:rsidR="00424012" w:rsidRPr="004115E8" w:rsidRDefault="00424012" w:rsidP="00475184">
      <w:pPr>
        <w:spacing w:before="100" w:beforeAutospacing="1" w:after="100" w:afterAutospacing="1"/>
        <w:contextualSpacing/>
        <w:jc w:val="both"/>
        <w:rPr>
          <w:rFonts w:ascii="Times New Roman" w:hAnsi="Times New Roman"/>
          <w:sz w:val="28"/>
          <w:szCs w:val="28"/>
        </w:rPr>
      </w:pPr>
      <w:r w:rsidRPr="004115E8">
        <w:rPr>
          <w:rFonts w:ascii="Times New Roman" w:hAnsi="Times New Roman"/>
          <w:sz w:val="28"/>
          <w:szCs w:val="28"/>
        </w:rPr>
        <w:t>2)</w:t>
      </w:r>
      <w:r w:rsidRPr="004115E8">
        <w:rPr>
          <w:rFonts w:ascii="Times New Roman" w:hAnsi="Times New Roman"/>
          <w:b/>
          <w:sz w:val="28"/>
          <w:szCs w:val="28"/>
        </w:rPr>
        <w:t xml:space="preserve">  </w:t>
      </w:r>
      <w:r w:rsidRPr="004115E8">
        <w:rPr>
          <w:rFonts w:ascii="Times New Roman" w:hAnsi="Times New Roman"/>
          <w:sz w:val="28"/>
          <w:szCs w:val="28"/>
        </w:rPr>
        <w:t>«Развитие единой дежурной-диспетчерской службы Сухобузимского района (2014-2018 годы)».</w:t>
      </w:r>
    </w:p>
    <w:p w:rsidR="00424012" w:rsidRPr="004115E8" w:rsidRDefault="00424012" w:rsidP="00475184">
      <w:pPr>
        <w:spacing w:before="100" w:beforeAutospacing="1" w:after="100" w:afterAutospacing="1" w:line="240" w:lineRule="auto"/>
        <w:contextualSpacing/>
        <w:jc w:val="both"/>
        <w:rPr>
          <w:rFonts w:ascii="Times New Roman" w:hAnsi="Times New Roman"/>
          <w:sz w:val="28"/>
          <w:szCs w:val="28"/>
        </w:rPr>
      </w:pPr>
      <w:r w:rsidRPr="004115E8">
        <w:rPr>
          <w:rFonts w:ascii="Times New Roman" w:hAnsi="Times New Roman"/>
          <w:sz w:val="28"/>
          <w:szCs w:val="28"/>
        </w:rPr>
        <w:t>Задача подпрограммы: обеспечение безопасности населения Сухобузимского района на основе использования информационных технологий.</w:t>
      </w:r>
    </w:p>
    <w:p w:rsidR="00424012" w:rsidRPr="004115E8" w:rsidRDefault="00424012" w:rsidP="00475184">
      <w:pPr>
        <w:autoSpaceDE w:val="0"/>
        <w:autoSpaceDN w:val="0"/>
        <w:adjustRightInd w:val="0"/>
        <w:spacing w:after="0" w:line="240" w:lineRule="auto"/>
        <w:ind w:firstLine="540"/>
        <w:jc w:val="center"/>
        <w:rPr>
          <w:rFonts w:ascii="Times New Roman" w:hAnsi="Times New Roman"/>
          <w:sz w:val="28"/>
          <w:szCs w:val="28"/>
        </w:rPr>
      </w:pPr>
    </w:p>
    <w:p w:rsidR="00424012" w:rsidRPr="004115E8" w:rsidRDefault="00424012" w:rsidP="00475184">
      <w:pPr>
        <w:autoSpaceDE w:val="0"/>
        <w:autoSpaceDN w:val="0"/>
        <w:adjustRightInd w:val="0"/>
        <w:spacing w:after="0" w:line="240" w:lineRule="auto"/>
        <w:ind w:firstLine="540"/>
        <w:jc w:val="center"/>
        <w:rPr>
          <w:rFonts w:ascii="Times New Roman" w:hAnsi="Times New Roman"/>
          <w:sz w:val="28"/>
          <w:szCs w:val="28"/>
        </w:rPr>
      </w:pPr>
      <w:r w:rsidRPr="004115E8">
        <w:rPr>
          <w:rFonts w:ascii="Times New Roman" w:hAnsi="Times New Roman"/>
          <w:sz w:val="28"/>
          <w:szCs w:val="28"/>
        </w:rPr>
        <w:t>7. Распределение расходов по отдельным мероприятиям программы или подпрограммы</w:t>
      </w:r>
    </w:p>
    <w:p w:rsidR="00424012" w:rsidRPr="004115E8" w:rsidRDefault="00424012" w:rsidP="00475184">
      <w:pPr>
        <w:autoSpaceDE w:val="0"/>
        <w:autoSpaceDN w:val="0"/>
        <w:adjustRightInd w:val="0"/>
        <w:spacing w:after="0" w:line="240" w:lineRule="auto"/>
        <w:ind w:firstLine="540"/>
        <w:jc w:val="both"/>
        <w:rPr>
          <w:rFonts w:ascii="Times New Roman" w:hAnsi="Times New Roman"/>
          <w:sz w:val="28"/>
          <w:szCs w:val="28"/>
        </w:rPr>
      </w:pPr>
    </w:p>
    <w:p w:rsidR="00424012" w:rsidRPr="004115E8" w:rsidRDefault="00424012" w:rsidP="00475184">
      <w:pPr>
        <w:pStyle w:val="ConsPlusNormal"/>
        <w:widowControl/>
        <w:ind w:firstLine="708"/>
        <w:jc w:val="both"/>
        <w:rPr>
          <w:rFonts w:ascii="Times New Roman" w:hAnsi="Times New Roman" w:cs="Times New Roman"/>
          <w:sz w:val="28"/>
          <w:szCs w:val="28"/>
        </w:rPr>
      </w:pPr>
      <w:r w:rsidRPr="004115E8">
        <w:rPr>
          <w:rFonts w:ascii="Times New Roman" w:hAnsi="Times New Roman" w:cs="Times New Roman"/>
          <w:sz w:val="28"/>
          <w:szCs w:val="28"/>
        </w:rPr>
        <w:t xml:space="preserve">Информация о распределении планируемых расходов по подпрограммам </w:t>
      </w:r>
      <w:r w:rsidRPr="004115E8">
        <w:rPr>
          <w:rFonts w:ascii="Times New Roman" w:hAnsi="Times New Roman"/>
          <w:sz w:val="28"/>
          <w:szCs w:val="28"/>
        </w:rPr>
        <w:t>представлена</w:t>
      </w:r>
      <w:r w:rsidRPr="004115E8">
        <w:rPr>
          <w:rFonts w:ascii="Times New Roman" w:hAnsi="Times New Roman" w:cs="Times New Roman"/>
          <w:sz w:val="28"/>
          <w:szCs w:val="28"/>
        </w:rPr>
        <w:t xml:space="preserve"> в </w:t>
      </w:r>
      <w:r w:rsidRPr="004115E8">
        <w:rPr>
          <w:rFonts w:ascii="Times New Roman" w:hAnsi="Times New Roman"/>
          <w:sz w:val="28"/>
          <w:szCs w:val="28"/>
        </w:rPr>
        <w:t xml:space="preserve"> приложении 1 к программе.</w:t>
      </w:r>
    </w:p>
    <w:p w:rsidR="00424012" w:rsidRPr="004115E8" w:rsidRDefault="00424012" w:rsidP="00475184">
      <w:pPr>
        <w:pStyle w:val="BodyTextIndent"/>
        <w:spacing w:after="0"/>
        <w:ind w:left="0"/>
        <w:jc w:val="center"/>
        <w:rPr>
          <w:sz w:val="28"/>
          <w:szCs w:val="28"/>
        </w:rPr>
      </w:pPr>
    </w:p>
    <w:p w:rsidR="00424012" w:rsidRPr="004115E8" w:rsidRDefault="00424012" w:rsidP="00475184">
      <w:pPr>
        <w:pStyle w:val="BodyTextIndent"/>
        <w:spacing w:after="0"/>
        <w:ind w:left="0"/>
        <w:jc w:val="center"/>
        <w:rPr>
          <w:sz w:val="28"/>
          <w:szCs w:val="28"/>
        </w:rPr>
      </w:pPr>
      <w:r w:rsidRPr="004115E8">
        <w:rPr>
          <w:sz w:val="28"/>
          <w:szCs w:val="28"/>
        </w:rPr>
        <w:t>8. Информация о ресурсном обеспечении и прогнозной оценке расходов на реализацию целей программы</w:t>
      </w:r>
    </w:p>
    <w:p w:rsidR="00424012" w:rsidRPr="004115E8" w:rsidRDefault="00424012" w:rsidP="0040360A">
      <w:pPr>
        <w:spacing w:before="100" w:beforeAutospacing="1" w:after="100" w:afterAutospacing="1" w:line="240" w:lineRule="auto"/>
        <w:contextualSpacing/>
        <w:rPr>
          <w:rFonts w:ascii="Times New Roman" w:hAnsi="Times New Roman"/>
          <w:sz w:val="28"/>
          <w:szCs w:val="28"/>
        </w:rPr>
      </w:pPr>
      <w:r w:rsidRPr="004115E8">
        <w:rPr>
          <w:sz w:val="28"/>
          <w:szCs w:val="28"/>
        </w:rPr>
        <w:tab/>
      </w:r>
      <w:r w:rsidRPr="004115E8">
        <w:rPr>
          <w:rFonts w:ascii="Times New Roman" w:hAnsi="Times New Roman"/>
          <w:sz w:val="28"/>
          <w:szCs w:val="28"/>
        </w:rPr>
        <w:t xml:space="preserve">         Общий объем финансирования программы составляет 6223,1тыс. руб., из них:</w:t>
      </w:r>
    </w:p>
    <w:p w:rsidR="00424012" w:rsidRPr="004115E8" w:rsidRDefault="00424012" w:rsidP="002456E3">
      <w:pPr>
        <w:spacing w:after="0"/>
        <w:jc w:val="both"/>
        <w:rPr>
          <w:rFonts w:ascii="Times New Roman" w:hAnsi="Times New Roman"/>
          <w:sz w:val="28"/>
          <w:szCs w:val="28"/>
        </w:rPr>
      </w:pPr>
      <w:r w:rsidRPr="004115E8">
        <w:rPr>
          <w:rFonts w:ascii="Times New Roman" w:hAnsi="Times New Roman"/>
          <w:sz w:val="28"/>
          <w:szCs w:val="28"/>
        </w:rPr>
        <w:t>2014 год – 1084,0 тыс. руб.; – средства районного бюджета.</w:t>
      </w:r>
    </w:p>
    <w:p w:rsidR="00424012" w:rsidRPr="004115E8" w:rsidRDefault="00424012" w:rsidP="002456E3">
      <w:pPr>
        <w:spacing w:after="0"/>
        <w:jc w:val="both"/>
        <w:rPr>
          <w:rFonts w:ascii="Times New Roman" w:hAnsi="Times New Roman"/>
          <w:sz w:val="28"/>
          <w:szCs w:val="28"/>
        </w:rPr>
      </w:pPr>
      <w:r w:rsidRPr="004115E8">
        <w:rPr>
          <w:rFonts w:ascii="Times New Roman" w:hAnsi="Times New Roman"/>
          <w:sz w:val="28"/>
          <w:szCs w:val="28"/>
        </w:rPr>
        <w:t>2015 год – 1238,2 тыс. руб.; – средства районного бюджета.</w:t>
      </w:r>
    </w:p>
    <w:p w:rsidR="00424012" w:rsidRPr="004115E8" w:rsidRDefault="00424012" w:rsidP="002456E3">
      <w:pPr>
        <w:spacing w:after="0"/>
        <w:jc w:val="both"/>
        <w:rPr>
          <w:rFonts w:ascii="Times New Roman" w:hAnsi="Times New Roman"/>
          <w:sz w:val="28"/>
          <w:szCs w:val="28"/>
        </w:rPr>
      </w:pPr>
      <w:r w:rsidRPr="004115E8">
        <w:rPr>
          <w:rFonts w:ascii="Times New Roman" w:hAnsi="Times New Roman"/>
          <w:sz w:val="28"/>
          <w:szCs w:val="28"/>
        </w:rPr>
        <w:t>2016год – 1300,3 тыс. руб.; – средства районного бюджета.</w:t>
      </w:r>
    </w:p>
    <w:p w:rsidR="00424012" w:rsidRPr="004115E8" w:rsidRDefault="00424012" w:rsidP="002456E3">
      <w:pPr>
        <w:spacing w:after="0"/>
        <w:jc w:val="both"/>
        <w:rPr>
          <w:rFonts w:ascii="Times New Roman" w:hAnsi="Times New Roman"/>
          <w:sz w:val="28"/>
          <w:szCs w:val="28"/>
        </w:rPr>
      </w:pPr>
      <w:r w:rsidRPr="004115E8">
        <w:rPr>
          <w:rFonts w:ascii="Times New Roman" w:hAnsi="Times New Roman"/>
          <w:sz w:val="28"/>
          <w:szCs w:val="28"/>
        </w:rPr>
        <w:t>2017 год – 1300,3 тыс. руб.; – средства районного бюджета.</w:t>
      </w:r>
    </w:p>
    <w:p w:rsidR="00424012" w:rsidRPr="004115E8" w:rsidRDefault="00424012" w:rsidP="002456E3">
      <w:pPr>
        <w:spacing w:after="0"/>
        <w:jc w:val="both"/>
        <w:rPr>
          <w:rFonts w:ascii="Times New Roman" w:hAnsi="Times New Roman"/>
          <w:sz w:val="28"/>
          <w:szCs w:val="28"/>
        </w:rPr>
      </w:pPr>
      <w:r w:rsidRPr="004115E8">
        <w:rPr>
          <w:rFonts w:ascii="Times New Roman" w:hAnsi="Times New Roman"/>
          <w:sz w:val="28"/>
          <w:szCs w:val="28"/>
        </w:rPr>
        <w:t>2018 год - 1300,3 тыс. руб.; – средства районного бюджета.</w:t>
      </w:r>
    </w:p>
    <w:p w:rsidR="00424012" w:rsidRPr="004115E8" w:rsidRDefault="00424012" w:rsidP="00D8328B">
      <w:pPr>
        <w:spacing w:before="100" w:beforeAutospacing="1" w:after="100" w:afterAutospacing="1" w:line="240" w:lineRule="auto"/>
        <w:ind w:firstLine="709"/>
        <w:contextualSpacing/>
        <w:jc w:val="both"/>
        <w:rPr>
          <w:rFonts w:ascii="Times New Roman" w:hAnsi="Times New Roman"/>
          <w:sz w:val="28"/>
          <w:szCs w:val="28"/>
        </w:rPr>
      </w:pPr>
      <w:r w:rsidRPr="004115E8">
        <w:rPr>
          <w:rFonts w:ascii="Times New Roman" w:hAnsi="Times New Roman"/>
          <w:sz w:val="28"/>
          <w:szCs w:val="28"/>
        </w:rPr>
        <w:t>Информация о ресурсном обеспечении и прогнозной оценке расходов на реализацию целей муниципальной программы с учетом источников финансирования, в том числе средств районного бюджета представлена в приложении № 2 к программе.</w:t>
      </w:r>
    </w:p>
    <w:p w:rsidR="00424012" w:rsidRPr="004115E8" w:rsidRDefault="00424012" w:rsidP="00475184">
      <w:pPr>
        <w:tabs>
          <w:tab w:val="left" w:pos="2265"/>
        </w:tabs>
        <w:spacing w:after="0" w:line="240" w:lineRule="auto"/>
        <w:rPr>
          <w:rFonts w:ascii="Times New Roman" w:hAnsi="Times New Roman"/>
          <w:sz w:val="28"/>
          <w:szCs w:val="28"/>
        </w:rPr>
        <w:sectPr w:rsidR="00424012" w:rsidRPr="004115E8" w:rsidSect="00D8328B">
          <w:pgSz w:w="11905" w:h="16837"/>
          <w:pgMar w:top="899" w:right="566" w:bottom="709" w:left="1701" w:header="720" w:footer="720" w:gutter="0"/>
          <w:cols w:space="720"/>
          <w:docGrid w:linePitch="360"/>
        </w:sectPr>
      </w:pPr>
    </w:p>
    <w:p w:rsidR="00424012" w:rsidRPr="004115E8" w:rsidRDefault="00424012" w:rsidP="00BC6359">
      <w:pPr>
        <w:pStyle w:val="ConsPlusNormal"/>
        <w:widowControl/>
        <w:ind w:left="8460" w:firstLine="0"/>
        <w:contextualSpacing/>
        <w:outlineLvl w:val="2"/>
        <w:rPr>
          <w:rFonts w:ascii="Times New Roman" w:hAnsi="Times New Roman" w:cs="Times New Roman"/>
          <w:sz w:val="27"/>
          <w:szCs w:val="27"/>
        </w:rPr>
      </w:pPr>
      <w:r w:rsidRPr="004115E8">
        <w:rPr>
          <w:rFonts w:ascii="Times New Roman" w:hAnsi="Times New Roman" w:cs="Times New Roman"/>
          <w:sz w:val="27"/>
          <w:szCs w:val="27"/>
        </w:rPr>
        <w:t xml:space="preserve">Приложение № 1 к муниципальной программе Сухобузимского района </w:t>
      </w:r>
      <w:r w:rsidRPr="004115E8">
        <w:rPr>
          <w:rFonts w:ascii="Times New Roman" w:hAnsi="Times New Roman" w:cs="Times New Roman"/>
          <w:bCs/>
          <w:sz w:val="27"/>
          <w:szCs w:val="27"/>
        </w:rPr>
        <w:t>«</w:t>
      </w:r>
      <w:r w:rsidRPr="004115E8">
        <w:rPr>
          <w:rFonts w:ascii="Times New Roman" w:hAnsi="Times New Roman" w:cs="Times New Roman"/>
          <w:sz w:val="27"/>
          <w:szCs w:val="27"/>
        </w:rPr>
        <w:t>Защита населений и территорий от чрезвычайных ситуаций</w:t>
      </w:r>
      <w:r w:rsidRPr="004115E8">
        <w:rPr>
          <w:rFonts w:ascii="Times New Roman" w:hAnsi="Times New Roman" w:cs="Times New Roman"/>
          <w:bCs/>
          <w:sz w:val="27"/>
          <w:szCs w:val="27"/>
        </w:rPr>
        <w:t xml:space="preserve">» на 2014 − 2018 годы </w:t>
      </w:r>
    </w:p>
    <w:p w:rsidR="00424012" w:rsidRPr="004115E8" w:rsidRDefault="00424012" w:rsidP="00E27304">
      <w:pPr>
        <w:autoSpaceDE w:val="0"/>
        <w:autoSpaceDN w:val="0"/>
        <w:adjustRightInd w:val="0"/>
        <w:spacing w:line="240" w:lineRule="auto"/>
        <w:ind w:left="8460"/>
        <w:contextualSpacing/>
        <w:rPr>
          <w:rFonts w:ascii="Times New Roman" w:hAnsi="Times New Roman"/>
          <w:sz w:val="28"/>
          <w:szCs w:val="28"/>
        </w:rPr>
      </w:pPr>
    </w:p>
    <w:p w:rsidR="00424012" w:rsidRPr="004115E8" w:rsidRDefault="00424012" w:rsidP="00E27304">
      <w:pPr>
        <w:spacing w:line="240" w:lineRule="auto"/>
        <w:contextualSpacing/>
        <w:jc w:val="center"/>
        <w:rPr>
          <w:rFonts w:ascii="Times New Roman" w:hAnsi="Times New Roman"/>
          <w:sz w:val="28"/>
          <w:szCs w:val="28"/>
        </w:rPr>
      </w:pPr>
      <w:r w:rsidRPr="004115E8">
        <w:rPr>
          <w:rFonts w:ascii="Times New Roman" w:hAnsi="Times New Roman"/>
          <w:sz w:val="28"/>
          <w:szCs w:val="28"/>
        </w:rPr>
        <w:t xml:space="preserve">Распределение планируемых расходов за счет средств районного бюджета (бюджета района) по мероприятиям и подпрограммам муниципальной программы </w:t>
      </w:r>
    </w:p>
    <w:tbl>
      <w:tblPr>
        <w:tblW w:w="0" w:type="auto"/>
        <w:jc w:val="center"/>
        <w:tblLook w:val="00A0"/>
      </w:tblPr>
      <w:tblGrid>
        <w:gridCol w:w="1681"/>
        <w:gridCol w:w="2553"/>
        <w:gridCol w:w="3085"/>
        <w:gridCol w:w="931"/>
        <w:gridCol w:w="616"/>
        <w:gridCol w:w="1216"/>
        <w:gridCol w:w="516"/>
        <w:gridCol w:w="805"/>
        <w:gridCol w:w="805"/>
        <w:gridCol w:w="805"/>
        <w:gridCol w:w="805"/>
        <w:gridCol w:w="805"/>
        <w:gridCol w:w="993"/>
      </w:tblGrid>
      <w:tr w:rsidR="00424012" w:rsidRPr="00691BC7" w:rsidTr="00D074FA">
        <w:trPr>
          <w:trHeight w:val="675"/>
          <w:jc w:val="center"/>
        </w:trPr>
        <w:tc>
          <w:tcPr>
            <w:tcW w:w="1681" w:type="dxa"/>
            <w:vMerge w:val="restart"/>
            <w:tcBorders>
              <w:top w:val="single" w:sz="4" w:space="0" w:color="auto"/>
              <w:left w:val="single" w:sz="4" w:space="0" w:color="auto"/>
              <w:bottom w:val="single" w:sz="4" w:space="0" w:color="000000"/>
              <w:right w:val="single" w:sz="4" w:space="0" w:color="auto"/>
            </w:tcBorders>
            <w:vAlign w:val="center"/>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Статус (муниципальная программа, подпрограмма)</w:t>
            </w:r>
          </w:p>
        </w:tc>
        <w:tc>
          <w:tcPr>
            <w:tcW w:w="2553" w:type="dxa"/>
            <w:vMerge w:val="restart"/>
            <w:tcBorders>
              <w:top w:val="single" w:sz="4" w:space="0" w:color="auto"/>
              <w:left w:val="single" w:sz="4" w:space="0" w:color="auto"/>
              <w:bottom w:val="single" w:sz="4" w:space="0" w:color="000000"/>
              <w:right w:val="single" w:sz="4" w:space="0" w:color="auto"/>
            </w:tcBorders>
            <w:vAlign w:val="center"/>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Наименование  программы, подпрограммы</w:t>
            </w:r>
          </w:p>
        </w:tc>
        <w:tc>
          <w:tcPr>
            <w:tcW w:w="3085" w:type="dxa"/>
            <w:vMerge w:val="restart"/>
            <w:tcBorders>
              <w:top w:val="single" w:sz="4" w:space="0" w:color="auto"/>
              <w:left w:val="single" w:sz="4" w:space="0" w:color="auto"/>
              <w:bottom w:val="single" w:sz="4" w:space="0" w:color="000000"/>
              <w:right w:val="single" w:sz="4" w:space="0" w:color="auto"/>
            </w:tcBorders>
            <w:vAlign w:val="center"/>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Наименование ГРБС</w:t>
            </w:r>
          </w:p>
        </w:tc>
        <w:tc>
          <w:tcPr>
            <w:tcW w:w="3279" w:type="dxa"/>
            <w:gridSpan w:val="4"/>
            <w:tcBorders>
              <w:top w:val="single" w:sz="4" w:space="0" w:color="auto"/>
              <w:left w:val="nil"/>
              <w:bottom w:val="single" w:sz="4" w:space="0" w:color="auto"/>
              <w:right w:val="single" w:sz="4" w:space="0" w:color="000000"/>
            </w:tcBorders>
            <w:vAlign w:val="center"/>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 xml:space="preserve">Код бюджетной классификации </w:t>
            </w:r>
          </w:p>
        </w:tc>
        <w:tc>
          <w:tcPr>
            <w:tcW w:w="0" w:type="auto"/>
            <w:gridSpan w:val="5"/>
            <w:tcBorders>
              <w:top w:val="single" w:sz="4" w:space="0" w:color="auto"/>
              <w:left w:val="nil"/>
              <w:bottom w:val="single" w:sz="4" w:space="0" w:color="auto"/>
              <w:right w:val="single" w:sz="4" w:space="0" w:color="auto"/>
            </w:tcBorders>
            <w:vAlign w:val="center"/>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 xml:space="preserve">Расходы </w:t>
            </w:r>
            <w:r w:rsidRPr="004115E8">
              <w:rPr>
                <w:rFonts w:ascii="Times New Roman" w:hAnsi="Times New Roman"/>
                <w:sz w:val="20"/>
                <w:szCs w:val="20"/>
              </w:rPr>
              <w:br/>
              <w:t>(тыс. руб.), годы</w:t>
            </w:r>
          </w:p>
        </w:tc>
        <w:tc>
          <w:tcPr>
            <w:tcW w:w="0" w:type="auto"/>
            <w:tcBorders>
              <w:top w:val="single" w:sz="4" w:space="0" w:color="auto"/>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p>
        </w:tc>
      </w:tr>
      <w:tr w:rsidR="00424012" w:rsidRPr="00691BC7" w:rsidTr="00D074FA">
        <w:trPr>
          <w:trHeight w:val="476"/>
          <w:jc w:val="center"/>
        </w:trPr>
        <w:tc>
          <w:tcPr>
            <w:tcW w:w="1681" w:type="dxa"/>
            <w:vMerge/>
            <w:tcBorders>
              <w:top w:val="single" w:sz="4" w:space="0" w:color="auto"/>
              <w:left w:val="single" w:sz="4" w:space="0" w:color="auto"/>
              <w:bottom w:val="single" w:sz="4" w:space="0" w:color="000000"/>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2553" w:type="dxa"/>
            <w:vMerge/>
            <w:tcBorders>
              <w:top w:val="single" w:sz="4" w:space="0" w:color="auto"/>
              <w:left w:val="single" w:sz="4" w:space="0" w:color="auto"/>
              <w:bottom w:val="single" w:sz="4" w:space="0" w:color="000000"/>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3085" w:type="dxa"/>
            <w:vMerge/>
            <w:tcBorders>
              <w:top w:val="single" w:sz="4" w:space="0" w:color="auto"/>
              <w:left w:val="single" w:sz="4" w:space="0" w:color="auto"/>
              <w:bottom w:val="single" w:sz="4" w:space="0" w:color="000000"/>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931" w:type="dxa"/>
            <w:tcBorders>
              <w:top w:val="nil"/>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ГРБС</w:t>
            </w:r>
          </w:p>
        </w:tc>
        <w:tc>
          <w:tcPr>
            <w:tcW w:w="0" w:type="auto"/>
            <w:tcBorders>
              <w:top w:val="nil"/>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Рз</w:t>
            </w:r>
            <w:r w:rsidRPr="004115E8">
              <w:rPr>
                <w:rFonts w:ascii="Times New Roman" w:hAnsi="Times New Roman"/>
                <w:sz w:val="20"/>
                <w:szCs w:val="20"/>
              </w:rPr>
              <w:br/>
              <w:t>Пр</w:t>
            </w:r>
          </w:p>
        </w:tc>
        <w:tc>
          <w:tcPr>
            <w:tcW w:w="0" w:type="auto"/>
            <w:tcBorders>
              <w:top w:val="nil"/>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ЦСР</w:t>
            </w:r>
          </w:p>
        </w:tc>
        <w:tc>
          <w:tcPr>
            <w:tcW w:w="0" w:type="auto"/>
            <w:tcBorders>
              <w:top w:val="nil"/>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ВР</w:t>
            </w:r>
          </w:p>
        </w:tc>
        <w:tc>
          <w:tcPr>
            <w:tcW w:w="0" w:type="auto"/>
            <w:tcBorders>
              <w:top w:val="nil"/>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2014 год</w:t>
            </w:r>
          </w:p>
        </w:tc>
        <w:tc>
          <w:tcPr>
            <w:tcW w:w="0" w:type="auto"/>
            <w:tcBorders>
              <w:top w:val="nil"/>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2015 год</w:t>
            </w:r>
          </w:p>
        </w:tc>
        <w:tc>
          <w:tcPr>
            <w:tcW w:w="0" w:type="auto"/>
            <w:tcBorders>
              <w:top w:val="nil"/>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2016 год</w:t>
            </w:r>
          </w:p>
        </w:tc>
        <w:tc>
          <w:tcPr>
            <w:tcW w:w="0" w:type="auto"/>
            <w:tcBorders>
              <w:top w:val="nil"/>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2017 год</w:t>
            </w:r>
          </w:p>
        </w:tc>
        <w:tc>
          <w:tcPr>
            <w:tcW w:w="0" w:type="auto"/>
            <w:tcBorders>
              <w:top w:val="nil"/>
              <w:left w:val="nil"/>
              <w:bottom w:val="single" w:sz="4" w:space="0" w:color="auto"/>
              <w:right w:val="single" w:sz="4" w:space="0" w:color="auto"/>
            </w:tcBorders>
          </w:tcPr>
          <w:p w:rsidR="00424012" w:rsidRPr="004115E8" w:rsidRDefault="00424012" w:rsidP="001230D4">
            <w:pPr>
              <w:spacing w:after="0"/>
              <w:rPr>
                <w:rFonts w:ascii="Times New Roman" w:hAnsi="Times New Roman"/>
                <w:sz w:val="20"/>
                <w:szCs w:val="20"/>
              </w:rPr>
            </w:pPr>
            <w:r w:rsidRPr="004115E8">
              <w:rPr>
                <w:rFonts w:ascii="Times New Roman" w:hAnsi="Times New Roman"/>
                <w:sz w:val="20"/>
                <w:szCs w:val="20"/>
              </w:rPr>
              <w:t>2018 год</w:t>
            </w:r>
          </w:p>
          <w:p w:rsidR="00424012" w:rsidRPr="004115E8" w:rsidRDefault="00424012" w:rsidP="001230D4">
            <w:pPr>
              <w:spacing w:after="0" w:line="240" w:lineRule="auto"/>
              <w:contextualSpacing/>
              <w:jc w:val="center"/>
              <w:rPr>
                <w:rFonts w:ascii="Times New Roman" w:hAnsi="Times New Roman"/>
                <w:sz w:val="20"/>
                <w:szCs w:val="20"/>
              </w:rPr>
            </w:pPr>
          </w:p>
        </w:tc>
        <w:tc>
          <w:tcPr>
            <w:tcW w:w="0" w:type="auto"/>
            <w:tcBorders>
              <w:top w:val="nil"/>
              <w:left w:val="nil"/>
              <w:bottom w:val="single" w:sz="4" w:space="0" w:color="auto"/>
              <w:right w:val="single" w:sz="4" w:space="0" w:color="auto"/>
            </w:tcBorders>
          </w:tcPr>
          <w:p w:rsidR="00424012" w:rsidRPr="004115E8" w:rsidRDefault="00424012" w:rsidP="001230D4">
            <w:pPr>
              <w:spacing w:after="0" w:line="240" w:lineRule="auto"/>
              <w:contextualSpacing/>
              <w:jc w:val="center"/>
              <w:rPr>
                <w:rFonts w:ascii="Times New Roman" w:hAnsi="Times New Roman"/>
                <w:sz w:val="20"/>
                <w:szCs w:val="20"/>
              </w:rPr>
            </w:pPr>
            <w:r w:rsidRPr="004115E8">
              <w:rPr>
                <w:rFonts w:ascii="Times New Roman" w:hAnsi="Times New Roman"/>
                <w:sz w:val="20"/>
                <w:szCs w:val="20"/>
              </w:rPr>
              <w:t>Итого на период</w:t>
            </w:r>
          </w:p>
        </w:tc>
      </w:tr>
      <w:tr w:rsidR="00424012" w:rsidRPr="00691BC7" w:rsidTr="00D074FA">
        <w:trPr>
          <w:trHeight w:val="286"/>
          <w:jc w:val="center"/>
        </w:trPr>
        <w:tc>
          <w:tcPr>
            <w:tcW w:w="1681" w:type="dxa"/>
            <w:vMerge w:val="restart"/>
            <w:tcBorders>
              <w:top w:val="nil"/>
              <w:left w:val="single" w:sz="4" w:space="0" w:color="auto"/>
              <w:bottom w:val="nil"/>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Муниципальная программа</w:t>
            </w:r>
          </w:p>
        </w:tc>
        <w:tc>
          <w:tcPr>
            <w:tcW w:w="2553" w:type="dxa"/>
            <w:vMerge w:val="restart"/>
            <w:tcBorders>
              <w:top w:val="nil"/>
              <w:left w:val="single" w:sz="4" w:space="0" w:color="auto"/>
              <w:bottom w:val="nil"/>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 </w:t>
            </w:r>
            <w:r w:rsidRPr="004115E8">
              <w:rPr>
                <w:rFonts w:ascii="Times New Roman" w:hAnsi="Times New Roman"/>
                <w:bCs/>
                <w:sz w:val="20"/>
                <w:szCs w:val="20"/>
              </w:rPr>
              <w:t>«</w:t>
            </w:r>
            <w:r w:rsidRPr="004115E8">
              <w:rPr>
                <w:rFonts w:ascii="Times New Roman" w:hAnsi="Times New Roman"/>
                <w:sz w:val="20"/>
                <w:szCs w:val="20"/>
              </w:rPr>
              <w:t>Защита населений и территорий от чрезвычайных ситуаций</w:t>
            </w:r>
            <w:r w:rsidRPr="004115E8">
              <w:rPr>
                <w:rFonts w:ascii="Times New Roman" w:hAnsi="Times New Roman"/>
                <w:bCs/>
                <w:sz w:val="20"/>
                <w:szCs w:val="20"/>
              </w:rPr>
              <w:t>» на 2014 − 2018годы</w:t>
            </w:r>
          </w:p>
        </w:tc>
        <w:tc>
          <w:tcPr>
            <w:tcW w:w="3085" w:type="dxa"/>
            <w:tcBorders>
              <w:top w:val="single" w:sz="4" w:space="0" w:color="auto"/>
              <w:left w:val="nil"/>
              <w:bottom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Всего:</w:t>
            </w:r>
          </w:p>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в том числе:</w:t>
            </w:r>
          </w:p>
        </w:tc>
        <w:tc>
          <w:tcPr>
            <w:tcW w:w="931" w:type="dxa"/>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single" w:sz="4" w:space="0" w:color="auto"/>
              <w:left w:val="nil"/>
              <w:bottom w:val="single" w:sz="4" w:space="0" w:color="auto"/>
              <w:right w:val="single" w:sz="4" w:space="0" w:color="auto"/>
            </w:tcBorders>
            <w:noWrap/>
          </w:tcPr>
          <w:p w:rsidR="00424012" w:rsidRPr="00691BC7" w:rsidRDefault="00424012">
            <w:pPr>
              <w:rPr>
                <w:sz w:val="20"/>
                <w:szCs w:val="20"/>
              </w:rPr>
            </w:pPr>
            <w:r w:rsidRPr="004115E8">
              <w:rPr>
                <w:rFonts w:ascii="Times New Roman" w:hAnsi="Times New Roman"/>
                <w:sz w:val="20"/>
                <w:szCs w:val="20"/>
              </w:rPr>
              <w:t>Х</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1084,0</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2456E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1238,2</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1300,3</w:t>
            </w:r>
          </w:p>
        </w:tc>
        <w:tc>
          <w:tcPr>
            <w:tcW w:w="0" w:type="auto"/>
            <w:tcBorders>
              <w:top w:val="single" w:sz="4" w:space="0" w:color="auto"/>
              <w:left w:val="nil"/>
              <w:bottom w:val="single" w:sz="4" w:space="0" w:color="auto"/>
              <w:right w:val="single" w:sz="4" w:space="0" w:color="auto"/>
            </w:tcBorders>
          </w:tcPr>
          <w:p w:rsidR="00424012" w:rsidRPr="00691BC7" w:rsidRDefault="00424012" w:rsidP="00D43FF3">
            <w:pPr>
              <w:jc w:val="center"/>
              <w:rPr>
                <w:b/>
                <w:sz w:val="20"/>
                <w:szCs w:val="20"/>
              </w:rPr>
            </w:pPr>
            <w:r w:rsidRPr="004115E8">
              <w:rPr>
                <w:rFonts w:ascii="Times New Roman" w:hAnsi="Times New Roman"/>
                <w:b/>
                <w:sz w:val="20"/>
                <w:szCs w:val="20"/>
              </w:rPr>
              <w:t>1300,3</w:t>
            </w:r>
          </w:p>
        </w:tc>
        <w:tc>
          <w:tcPr>
            <w:tcW w:w="0" w:type="auto"/>
            <w:tcBorders>
              <w:top w:val="single" w:sz="4" w:space="0" w:color="auto"/>
              <w:left w:val="nil"/>
              <w:bottom w:val="single" w:sz="4" w:space="0" w:color="auto"/>
              <w:right w:val="single" w:sz="4" w:space="0" w:color="auto"/>
            </w:tcBorders>
          </w:tcPr>
          <w:p w:rsidR="00424012" w:rsidRPr="00691BC7" w:rsidRDefault="00424012" w:rsidP="00D43FF3">
            <w:pPr>
              <w:jc w:val="center"/>
              <w:rPr>
                <w:b/>
                <w:sz w:val="20"/>
                <w:szCs w:val="20"/>
              </w:rPr>
            </w:pPr>
            <w:r w:rsidRPr="004115E8">
              <w:rPr>
                <w:rFonts w:ascii="Times New Roman" w:hAnsi="Times New Roman"/>
                <w:b/>
                <w:sz w:val="20"/>
                <w:szCs w:val="20"/>
              </w:rPr>
              <w:t>1300,3</w:t>
            </w:r>
          </w:p>
        </w:tc>
        <w:tc>
          <w:tcPr>
            <w:tcW w:w="0" w:type="auto"/>
            <w:tcBorders>
              <w:top w:val="single" w:sz="4" w:space="0" w:color="auto"/>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6223,1</w:t>
            </w:r>
          </w:p>
        </w:tc>
      </w:tr>
      <w:tr w:rsidR="00424012" w:rsidRPr="00691BC7" w:rsidTr="00D074FA">
        <w:trPr>
          <w:trHeight w:val="455"/>
          <w:jc w:val="center"/>
        </w:trPr>
        <w:tc>
          <w:tcPr>
            <w:tcW w:w="1681" w:type="dxa"/>
            <w:vMerge/>
            <w:tcBorders>
              <w:top w:val="nil"/>
              <w:left w:val="single" w:sz="4" w:space="0" w:color="auto"/>
              <w:bottom w:val="nil"/>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2553" w:type="dxa"/>
            <w:vMerge/>
            <w:tcBorders>
              <w:top w:val="nil"/>
              <w:left w:val="single" w:sz="4" w:space="0" w:color="auto"/>
              <w:bottom w:val="nil"/>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3085" w:type="dxa"/>
            <w:tcBorders>
              <w:top w:val="nil"/>
              <w:left w:val="nil"/>
              <w:bottom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Администрация Сухобузимского района</w:t>
            </w:r>
          </w:p>
        </w:tc>
        <w:tc>
          <w:tcPr>
            <w:tcW w:w="931" w:type="dxa"/>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781</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nil"/>
              <w:left w:val="nil"/>
              <w:bottom w:val="single" w:sz="4" w:space="0" w:color="auto"/>
              <w:right w:val="single" w:sz="4" w:space="0" w:color="auto"/>
            </w:tcBorders>
            <w:noWrap/>
          </w:tcPr>
          <w:p w:rsidR="00424012" w:rsidRPr="00691BC7" w:rsidRDefault="00424012">
            <w:pPr>
              <w:rPr>
                <w:sz w:val="20"/>
                <w:szCs w:val="20"/>
              </w:rPr>
            </w:pPr>
            <w:r w:rsidRPr="004115E8">
              <w:rPr>
                <w:rFonts w:ascii="Times New Roman" w:hAnsi="Times New Roman"/>
                <w:sz w:val="20"/>
                <w:szCs w:val="20"/>
              </w:rPr>
              <w:t>Х</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1081,0</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jc w:val="center"/>
              <w:rPr>
                <w:sz w:val="20"/>
                <w:szCs w:val="20"/>
              </w:rPr>
            </w:pPr>
            <w:r w:rsidRPr="004115E8">
              <w:rPr>
                <w:rFonts w:ascii="Times New Roman" w:hAnsi="Times New Roman"/>
                <w:b/>
                <w:sz w:val="20"/>
                <w:szCs w:val="20"/>
              </w:rPr>
              <w:t>1238,2</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1300,3</w:t>
            </w:r>
          </w:p>
        </w:tc>
        <w:tc>
          <w:tcPr>
            <w:tcW w:w="0" w:type="auto"/>
            <w:tcBorders>
              <w:top w:val="nil"/>
              <w:left w:val="nil"/>
              <w:bottom w:val="single" w:sz="4" w:space="0" w:color="auto"/>
              <w:right w:val="single" w:sz="4" w:space="0" w:color="auto"/>
            </w:tcBorders>
          </w:tcPr>
          <w:p w:rsidR="00424012" w:rsidRPr="00691BC7" w:rsidRDefault="00424012" w:rsidP="00D43FF3">
            <w:pPr>
              <w:jc w:val="center"/>
              <w:rPr>
                <w:sz w:val="20"/>
                <w:szCs w:val="20"/>
              </w:rPr>
            </w:pPr>
            <w:r w:rsidRPr="004115E8">
              <w:rPr>
                <w:rFonts w:ascii="Times New Roman" w:hAnsi="Times New Roman"/>
                <w:sz w:val="20"/>
                <w:szCs w:val="20"/>
              </w:rPr>
              <w:t>1300,3</w:t>
            </w:r>
          </w:p>
        </w:tc>
        <w:tc>
          <w:tcPr>
            <w:tcW w:w="0" w:type="auto"/>
            <w:tcBorders>
              <w:top w:val="nil"/>
              <w:left w:val="nil"/>
              <w:bottom w:val="single" w:sz="4" w:space="0" w:color="auto"/>
              <w:right w:val="single" w:sz="4" w:space="0" w:color="auto"/>
            </w:tcBorders>
          </w:tcPr>
          <w:p w:rsidR="00424012" w:rsidRPr="00691BC7" w:rsidRDefault="00424012" w:rsidP="00D43FF3">
            <w:pPr>
              <w:jc w:val="center"/>
              <w:rPr>
                <w:sz w:val="20"/>
                <w:szCs w:val="20"/>
              </w:rPr>
            </w:pPr>
            <w:r w:rsidRPr="004115E8">
              <w:rPr>
                <w:rFonts w:ascii="Times New Roman" w:hAnsi="Times New Roman"/>
                <w:sz w:val="20"/>
                <w:szCs w:val="20"/>
              </w:rPr>
              <w:t>1300,3</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b/>
                <w:sz w:val="20"/>
                <w:szCs w:val="20"/>
              </w:rPr>
              <w:t>6220,1</w:t>
            </w:r>
          </w:p>
        </w:tc>
      </w:tr>
      <w:tr w:rsidR="00424012" w:rsidRPr="00691BC7" w:rsidTr="00D074FA">
        <w:trPr>
          <w:trHeight w:val="413"/>
          <w:jc w:val="center"/>
        </w:trPr>
        <w:tc>
          <w:tcPr>
            <w:tcW w:w="1681" w:type="dxa"/>
            <w:tcBorders>
              <w:top w:val="nil"/>
              <w:left w:val="single" w:sz="4" w:space="0" w:color="auto"/>
              <w:bottom w:val="nil"/>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2553" w:type="dxa"/>
            <w:tcBorders>
              <w:top w:val="nil"/>
              <w:left w:val="single" w:sz="4" w:space="0" w:color="auto"/>
              <w:bottom w:val="nil"/>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3085" w:type="dxa"/>
            <w:tcBorders>
              <w:top w:val="single" w:sz="4" w:space="0" w:color="auto"/>
              <w:left w:val="nil"/>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Отдел культуры администрации Сухобузимского района</w:t>
            </w:r>
          </w:p>
        </w:tc>
        <w:tc>
          <w:tcPr>
            <w:tcW w:w="931" w:type="dxa"/>
            <w:tcBorders>
              <w:top w:val="single" w:sz="4" w:space="0" w:color="auto"/>
              <w:left w:val="nil"/>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782</w:t>
            </w:r>
          </w:p>
        </w:tc>
        <w:tc>
          <w:tcPr>
            <w:tcW w:w="0" w:type="auto"/>
            <w:tcBorders>
              <w:top w:val="single" w:sz="4" w:space="0" w:color="auto"/>
              <w:left w:val="nil"/>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single" w:sz="4" w:space="0" w:color="auto"/>
              <w:left w:val="nil"/>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single" w:sz="4" w:space="0" w:color="auto"/>
              <w:left w:val="nil"/>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single" w:sz="4" w:space="0" w:color="auto"/>
              <w:left w:val="nil"/>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3,0</w:t>
            </w:r>
          </w:p>
        </w:tc>
        <w:tc>
          <w:tcPr>
            <w:tcW w:w="0" w:type="auto"/>
            <w:tcBorders>
              <w:top w:val="single" w:sz="4" w:space="0" w:color="auto"/>
              <w:left w:val="nil"/>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single" w:sz="4" w:space="0" w:color="auto"/>
              <w:left w:val="nil"/>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single" w:sz="4" w:space="0" w:color="auto"/>
              <w:left w:val="nil"/>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single" w:sz="4" w:space="0" w:color="auto"/>
              <w:left w:val="nil"/>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single" w:sz="4" w:space="0" w:color="auto"/>
              <w:left w:val="nil"/>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r>
      <w:tr w:rsidR="00424012" w:rsidRPr="00691BC7" w:rsidTr="00D074FA">
        <w:trPr>
          <w:trHeight w:val="77"/>
          <w:jc w:val="center"/>
        </w:trPr>
        <w:tc>
          <w:tcPr>
            <w:tcW w:w="1681" w:type="dxa"/>
            <w:vMerge w:val="restart"/>
            <w:tcBorders>
              <w:top w:val="single" w:sz="4" w:space="0" w:color="auto"/>
              <w:left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Подпрограмма 1</w:t>
            </w:r>
          </w:p>
        </w:tc>
        <w:tc>
          <w:tcPr>
            <w:tcW w:w="2553" w:type="dxa"/>
            <w:vMerge w:val="restart"/>
            <w:tcBorders>
              <w:top w:val="single" w:sz="4" w:space="0" w:color="auto"/>
              <w:left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 «Профилактика терроризма и экстремизма на территории Сухобузимского района    (2014-2018годы)»</w:t>
            </w:r>
          </w:p>
        </w:tc>
        <w:tc>
          <w:tcPr>
            <w:tcW w:w="3085" w:type="dxa"/>
            <w:tcBorders>
              <w:top w:val="single" w:sz="4" w:space="0" w:color="auto"/>
              <w:left w:val="nil"/>
              <w:bottom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 xml:space="preserve">Всего: </w:t>
            </w:r>
          </w:p>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в том числе:</w:t>
            </w:r>
          </w:p>
        </w:tc>
        <w:tc>
          <w:tcPr>
            <w:tcW w:w="931" w:type="dxa"/>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0419712</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244</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3,0</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3,0</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3,0</w:t>
            </w:r>
          </w:p>
        </w:tc>
        <w:tc>
          <w:tcPr>
            <w:tcW w:w="0" w:type="auto"/>
            <w:tcBorders>
              <w:top w:val="single" w:sz="4" w:space="0" w:color="auto"/>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3,0</w:t>
            </w:r>
          </w:p>
        </w:tc>
        <w:tc>
          <w:tcPr>
            <w:tcW w:w="0" w:type="auto"/>
            <w:tcBorders>
              <w:top w:val="single" w:sz="4" w:space="0" w:color="auto"/>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3,0</w:t>
            </w:r>
          </w:p>
        </w:tc>
        <w:tc>
          <w:tcPr>
            <w:tcW w:w="0" w:type="auto"/>
            <w:tcBorders>
              <w:top w:val="single" w:sz="4" w:space="0" w:color="auto"/>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15,0</w:t>
            </w:r>
          </w:p>
        </w:tc>
      </w:tr>
      <w:tr w:rsidR="00424012" w:rsidRPr="00691BC7" w:rsidTr="00D074FA">
        <w:trPr>
          <w:trHeight w:val="258"/>
          <w:jc w:val="center"/>
        </w:trPr>
        <w:tc>
          <w:tcPr>
            <w:tcW w:w="1681" w:type="dxa"/>
            <w:vMerge/>
            <w:tcBorders>
              <w:left w:val="single" w:sz="4" w:space="0" w:color="auto"/>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2553" w:type="dxa"/>
            <w:vMerge/>
            <w:tcBorders>
              <w:left w:val="single" w:sz="4" w:space="0" w:color="auto"/>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3085" w:type="dxa"/>
            <w:tcBorders>
              <w:top w:val="nil"/>
              <w:left w:val="nil"/>
              <w:bottom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Отдел культуры администрации Сухобузимского района</w:t>
            </w:r>
          </w:p>
        </w:tc>
        <w:tc>
          <w:tcPr>
            <w:tcW w:w="931" w:type="dxa"/>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782</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0707</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0419712</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244</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3,0</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3,0</w:t>
            </w:r>
          </w:p>
        </w:tc>
      </w:tr>
      <w:tr w:rsidR="00424012" w:rsidRPr="00691BC7" w:rsidTr="00D074FA">
        <w:trPr>
          <w:trHeight w:val="232"/>
          <w:jc w:val="center"/>
        </w:trPr>
        <w:tc>
          <w:tcPr>
            <w:tcW w:w="1681" w:type="dxa"/>
            <w:vMerge/>
            <w:tcBorders>
              <w:left w:val="single" w:sz="4" w:space="0" w:color="auto"/>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2553" w:type="dxa"/>
            <w:vMerge/>
            <w:tcBorders>
              <w:left w:val="single" w:sz="4" w:space="0" w:color="auto"/>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3085" w:type="dxa"/>
            <w:vMerge w:val="restart"/>
            <w:tcBorders>
              <w:top w:val="nil"/>
              <w:left w:val="nil"/>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Администрация Сухобузимского района</w:t>
            </w:r>
          </w:p>
        </w:tc>
        <w:tc>
          <w:tcPr>
            <w:tcW w:w="931" w:type="dxa"/>
            <w:vMerge w:val="restart"/>
            <w:tcBorders>
              <w:top w:val="nil"/>
              <w:left w:val="nil"/>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781</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0113</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0419712</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244</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3,0</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3,0</w:t>
            </w:r>
          </w:p>
        </w:tc>
      </w:tr>
      <w:tr w:rsidR="00424012" w:rsidRPr="00691BC7" w:rsidTr="00D074FA">
        <w:trPr>
          <w:trHeight w:val="249"/>
          <w:jc w:val="center"/>
        </w:trPr>
        <w:tc>
          <w:tcPr>
            <w:tcW w:w="1681" w:type="dxa"/>
            <w:vMerge/>
            <w:tcBorders>
              <w:left w:val="single" w:sz="4" w:space="0" w:color="auto"/>
              <w:bottom w:val="single" w:sz="4" w:space="0" w:color="auto"/>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2553" w:type="dxa"/>
            <w:vMerge/>
            <w:tcBorders>
              <w:left w:val="single" w:sz="4" w:space="0" w:color="auto"/>
              <w:bottom w:val="single" w:sz="4" w:space="0" w:color="auto"/>
              <w:right w:val="single" w:sz="4" w:space="0" w:color="auto"/>
            </w:tcBorders>
            <w:vAlign w:val="center"/>
          </w:tcPr>
          <w:p w:rsidR="00424012" w:rsidRPr="004115E8" w:rsidRDefault="00424012" w:rsidP="001230D4">
            <w:pPr>
              <w:spacing w:after="0" w:line="240" w:lineRule="auto"/>
              <w:contextualSpacing/>
              <w:rPr>
                <w:rFonts w:ascii="Times New Roman" w:hAnsi="Times New Roman"/>
                <w:sz w:val="20"/>
                <w:szCs w:val="20"/>
              </w:rPr>
            </w:pPr>
          </w:p>
        </w:tc>
        <w:tc>
          <w:tcPr>
            <w:tcW w:w="3085" w:type="dxa"/>
            <w:vMerge/>
            <w:tcBorders>
              <w:left w:val="nil"/>
              <w:bottom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p>
        </w:tc>
        <w:tc>
          <w:tcPr>
            <w:tcW w:w="931" w:type="dxa"/>
            <w:vMerge/>
            <w:tcBorders>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0113</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0410097120</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244</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single" w:sz="4" w:space="0" w:color="auto"/>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D43FF3">
            <w:pPr>
              <w:jc w:val="center"/>
              <w:rPr>
                <w:sz w:val="20"/>
                <w:szCs w:val="20"/>
              </w:rPr>
            </w:pPr>
            <w:r w:rsidRPr="004115E8">
              <w:rPr>
                <w:rFonts w:ascii="Times New Roman" w:hAnsi="Times New Roman"/>
                <w:sz w:val="20"/>
                <w:szCs w:val="20"/>
              </w:rPr>
              <w:t>3,0</w:t>
            </w:r>
          </w:p>
        </w:tc>
        <w:tc>
          <w:tcPr>
            <w:tcW w:w="0" w:type="auto"/>
            <w:tcBorders>
              <w:top w:val="single" w:sz="4" w:space="0" w:color="auto"/>
              <w:left w:val="nil"/>
              <w:bottom w:val="single" w:sz="4" w:space="0" w:color="auto"/>
              <w:right w:val="single" w:sz="4" w:space="0" w:color="auto"/>
            </w:tcBorders>
          </w:tcPr>
          <w:p w:rsidR="00424012" w:rsidRPr="00691BC7" w:rsidRDefault="00424012" w:rsidP="00D43FF3">
            <w:pPr>
              <w:jc w:val="center"/>
              <w:rPr>
                <w:sz w:val="20"/>
                <w:szCs w:val="20"/>
              </w:rPr>
            </w:pPr>
            <w:r w:rsidRPr="004115E8">
              <w:rPr>
                <w:rFonts w:ascii="Times New Roman" w:hAnsi="Times New Roman"/>
                <w:sz w:val="20"/>
                <w:szCs w:val="20"/>
              </w:rPr>
              <w:t>3,0</w:t>
            </w:r>
          </w:p>
        </w:tc>
        <w:tc>
          <w:tcPr>
            <w:tcW w:w="0" w:type="auto"/>
            <w:tcBorders>
              <w:top w:val="single" w:sz="4" w:space="0" w:color="auto"/>
              <w:left w:val="nil"/>
              <w:bottom w:val="single" w:sz="4" w:space="0" w:color="auto"/>
              <w:right w:val="single" w:sz="4" w:space="0" w:color="auto"/>
            </w:tcBorders>
          </w:tcPr>
          <w:p w:rsidR="00424012" w:rsidRPr="00691BC7" w:rsidRDefault="00424012" w:rsidP="00D43FF3">
            <w:pPr>
              <w:jc w:val="center"/>
              <w:rPr>
                <w:sz w:val="20"/>
                <w:szCs w:val="20"/>
              </w:rPr>
            </w:pPr>
            <w:r w:rsidRPr="004115E8">
              <w:rPr>
                <w:rFonts w:ascii="Times New Roman" w:hAnsi="Times New Roman"/>
                <w:sz w:val="20"/>
                <w:szCs w:val="20"/>
              </w:rPr>
              <w:t>3,0</w:t>
            </w:r>
          </w:p>
        </w:tc>
        <w:tc>
          <w:tcPr>
            <w:tcW w:w="0" w:type="auto"/>
            <w:tcBorders>
              <w:top w:val="single" w:sz="4" w:space="0" w:color="auto"/>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9,0</w:t>
            </w:r>
          </w:p>
        </w:tc>
      </w:tr>
      <w:tr w:rsidR="00424012" w:rsidRPr="00691BC7" w:rsidTr="00D074FA">
        <w:trPr>
          <w:trHeight w:val="300"/>
          <w:jc w:val="center"/>
        </w:trPr>
        <w:tc>
          <w:tcPr>
            <w:tcW w:w="1681" w:type="dxa"/>
            <w:vMerge w:val="restart"/>
            <w:tcBorders>
              <w:top w:val="nil"/>
              <w:left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Подпрограмма 2</w:t>
            </w:r>
          </w:p>
        </w:tc>
        <w:tc>
          <w:tcPr>
            <w:tcW w:w="2553" w:type="dxa"/>
            <w:vMerge w:val="restart"/>
            <w:tcBorders>
              <w:top w:val="nil"/>
              <w:left w:val="nil"/>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«Развитие единой дежурной-диспетчерской службы Сухобузимского района (2014-2018 годы)»</w:t>
            </w:r>
          </w:p>
        </w:tc>
        <w:tc>
          <w:tcPr>
            <w:tcW w:w="3085" w:type="dxa"/>
            <w:tcBorders>
              <w:top w:val="nil"/>
              <w:left w:val="nil"/>
              <w:bottom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Всего:</w:t>
            </w:r>
          </w:p>
        </w:tc>
        <w:tc>
          <w:tcPr>
            <w:tcW w:w="931" w:type="dxa"/>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781</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781</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781</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781</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781</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0309</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0309</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0309</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0309</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0309</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0429916</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0420099160</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0429916</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0420099160</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Х</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121</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111</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244</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244</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1081,0</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1027,0</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54,0</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1235,2</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1171,7</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63,5</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1297,3</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1216,2</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81,1</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1297,3</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1216,2</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81,1</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1297,3</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1216,2</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81,1</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6208,1</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2198,7</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3712,1</w:t>
            </w:r>
          </w:p>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54,0</w:t>
            </w:r>
          </w:p>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sz w:val="20"/>
                <w:szCs w:val="20"/>
              </w:rPr>
              <w:t>243,3</w:t>
            </w:r>
          </w:p>
        </w:tc>
      </w:tr>
      <w:tr w:rsidR="00424012" w:rsidRPr="00691BC7" w:rsidTr="00D074FA">
        <w:trPr>
          <w:trHeight w:val="300"/>
          <w:jc w:val="center"/>
        </w:trPr>
        <w:tc>
          <w:tcPr>
            <w:tcW w:w="1681" w:type="dxa"/>
            <w:vMerge/>
            <w:tcBorders>
              <w:left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p>
        </w:tc>
        <w:tc>
          <w:tcPr>
            <w:tcW w:w="2553" w:type="dxa"/>
            <w:vMerge/>
            <w:tcBorders>
              <w:left w:val="nil"/>
              <w:bottom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p>
        </w:tc>
        <w:tc>
          <w:tcPr>
            <w:tcW w:w="3085" w:type="dxa"/>
            <w:tcBorders>
              <w:top w:val="nil"/>
              <w:left w:val="nil"/>
              <w:bottom w:val="single" w:sz="4" w:space="0" w:color="auto"/>
              <w:right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в том числе:</w:t>
            </w:r>
          </w:p>
          <w:p w:rsidR="00424012" w:rsidRPr="004115E8" w:rsidRDefault="00424012" w:rsidP="001230D4">
            <w:pPr>
              <w:spacing w:after="0" w:line="240" w:lineRule="auto"/>
              <w:contextualSpacing/>
              <w:rPr>
                <w:rFonts w:ascii="Times New Roman" w:hAnsi="Times New Roman"/>
                <w:sz w:val="20"/>
                <w:szCs w:val="20"/>
              </w:rPr>
            </w:pPr>
            <w:r w:rsidRPr="004115E8">
              <w:rPr>
                <w:rFonts w:ascii="Times New Roman" w:hAnsi="Times New Roman"/>
                <w:sz w:val="20"/>
                <w:szCs w:val="20"/>
              </w:rPr>
              <w:t>Администрация Сухобузимского района</w:t>
            </w:r>
          </w:p>
        </w:tc>
        <w:tc>
          <w:tcPr>
            <w:tcW w:w="931" w:type="dxa"/>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781</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0309</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r w:rsidRPr="004115E8">
              <w:rPr>
                <w:rFonts w:ascii="Times New Roman" w:hAnsi="Times New Roman"/>
                <w:sz w:val="20"/>
                <w:szCs w:val="20"/>
              </w:rPr>
              <w:t>0429916</w:t>
            </w: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sz w:val="20"/>
                <w:szCs w:val="20"/>
              </w:rPr>
            </w:pP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1081,0</w:t>
            </w:r>
          </w:p>
          <w:p w:rsidR="00424012" w:rsidRPr="004115E8" w:rsidRDefault="00424012" w:rsidP="00D43FF3">
            <w:pPr>
              <w:spacing w:after="0" w:line="240" w:lineRule="auto"/>
              <w:contextualSpacing/>
              <w:jc w:val="center"/>
              <w:rPr>
                <w:rFonts w:ascii="Times New Roman" w:hAnsi="Times New Roman"/>
                <w:b/>
                <w:sz w:val="20"/>
                <w:szCs w:val="20"/>
              </w:rPr>
            </w:pPr>
          </w:p>
        </w:tc>
        <w:tc>
          <w:tcPr>
            <w:tcW w:w="0" w:type="auto"/>
            <w:tcBorders>
              <w:top w:val="nil"/>
              <w:left w:val="nil"/>
              <w:bottom w:val="single" w:sz="4" w:space="0" w:color="auto"/>
              <w:right w:val="single" w:sz="4" w:space="0" w:color="auto"/>
            </w:tcBorders>
            <w:noWrap/>
          </w:tcPr>
          <w:p w:rsidR="00424012" w:rsidRPr="004115E8" w:rsidRDefault="00424012" w:rsidP="00D43FF3">
            <w:pPr>
              <w:spacing w:after="0"/>
              <w:jc w:val="center"/>
              <w:rPr>
                <w:b/>
                <w:sz w:val="20"/>
                <w:szCs w:val="20"/>
              </w:rPr>
            </w:pPr>
            <w:r w:rsidRPr="004115E8">
              <w:rPr>
                <w:rFonts w:ascii="Times New Roman" w:hAnsi="Times New Roman"/>
                <w:b/>
                <w:sz w:val="20"/>
                <w:szCs w:val="20"/>
              </w:rPr>
              <w:t>1235,2</w:t>
            </w:r>
          </w:p>
        </w:tc>
        <w:tc>
          <w:tcPr>
            <w:tcW w:w="0" w:type="auto"/>
            <w:tcBorders>
              <w:top w:val="nil"/>
              <w:left w:val="nil"/>
              <w:bottom w:val="single" w:sz="4" w:space="0" w:color="auto"/>
              <w:right w:val="single" w:sz="4" w:space="0" w:color="auto"/>
            </w:tcBorders>
            <w:noWrap/>
          </w:tcPr>
          <w:p w:rsidR="00424012" w:rsidRPr="00691BC7" w:rsidRDefault="00424012" w:rsidP="00D43FF3">
            <w:pPr>
              <w:jc w:val="center"/>
              <w:rPr>
                <w:b/>
                <w:sz w:val="20"/>
                <w:szCs w:val="20"/>
              </w:rPr>
            </w:pPr>
            <w:r w:rsidRPr="004115E8">
              <w:rPr>
                <w:rFonts w:ascii="Times New Roman" w:hAnsi="Times New Roman"/>
                <w:b/>
                <w:sz w:val="20"/>
                <w:szCs w:val="20"/>
              </w:rPr>
              <w:t>1297,3</w:t>
            </w:r>
          </w:p>
        </w:tc>
        <w:tc>
          <w:tcPr>
            <w:tcW w:w="0" w:type="auto"/>
            <w:tcBorders>
              <w:top w:val="nil"/>
              <w:left w:val="nil"/>
              <w:bottom w:val="single" w:sz="4" w:space="0" w:color="auto"/>
              <w:right w:val="single" w:sz="4" w:space="0" w:color="auto"/>
            </w:tcBorders>
          </w:tcPr>
          <w:p w:rsidR="00424012" w:rsidRPr="00691BC7" w:rsidRDefault="00424012" w:rsidP="00D43FF3">
            <w:pPr>
              <w:jc w:val="center"/>
              <w:rPr>
                <w:b/>
                <w:sz w:val="20"/>
                <w:szCs w:val="20"/>
              </w:rPr>
            </w:pPr>
            <w:r w:rsidRPr="004115E8">
              <w:rPr>
                <w:rFonts w:ascii="Times New Roman" w:hAnsi="Times New Roman"/>
                <w:b/>
                <w:sz w:val="20"/>
                <w:szCs w:val="20"/>
              </w:rPr>
              <w:t>1297,3</w:t>
            </w:r>
          </w:p>
        </w:tc>
        <w:tc>
          <w:tcPr>
            <w:tcW w:w="0" w:type="auto"/>
            <w:tcBorders>
              <w:top w:val="nil"/>
              <w:left w:val="nil"/>
              <w:bottom w:val="single" w:sz="4" w:space="0" w:color="auto"/>
              <w:right w:val="single" w:sz="4" w:space="0" w:color="auto"/>
            </w:tcBorders>
          </w:tcPr>
          <w:p w:rsidR="00424012" w:rsidRPr="00691BC7" w:rsidRDefault="00424012" w:rsidP="00D43FF3">
            <w:pPr>
              <w:jc w:val="center"/>
              <w:rPr>
                <w:b/>
                <w:sz w:val="20"/>
                <w:szCs w:val="20"/>
              </w:rPr>
            </w:pPr>
            <w:r w:rsidRPr="004115E8">
              <w:rPr>
                <w:rFonts w:ascii="Times New Roman" w:hAnsi="Times New Roman"/>
                <w:b/>
                <w:sz w:val="20"/>
                <w:szCs w:val="20"/>
              </w:rPr>
              <w:t>1297,3</w:t>
            </w:r>
          </w:p>
        </w:tc>
        <w:tc>
          <w:tcPr>
            <w:tcW w:w="0" w:type="auto"/>
            <w:tcBorders>
              <w:top w:val="nil"/>
              <w:left w:val="nil"/>
              <w:bottom w:val="single" w:sz="4" w:space="0" w:color="auto"/>
              <w:right w:val="single" w:sz="4" w:space="0" w:color="auto"/>
            </w:tcBorders>
          </w:tcPr>
          <w:p w:rsidR="00424012" w:rsidRPr="004115E8" w:rsidRDefault="00424012" w:rsidP="00D43FF3">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6208,1</w:t>
            </w:r>
          </w:p>
          <w:p w:rsidR="00424012" w:rsidRPr="004115E8" w:rsidRDefault="00424012" w:rsidP="00D43FF3">
            <w:pPr>
              <w:spacing w:after="0" w:line="240" w:lineRule="auto"/>
              <w:contextualSpacing/>
              <w:jc w:val="center"/>
              <w:rPr>
                <w:rFonts w:ascii="Times New Roman" w:hAnsi="Times New Roman"/>
                <w:sz w:val="20"/>
                <w:szCs w:val="20"/>
              </w:rPr>
            </w:pPr>
          </w:p>
        </w:tc>
      </w:tr>
      <w:tr w:rsidR="00424012" w:rsidRPr="00691BC7" w:rsidTr="00D074FA">
        <w:tblPrEx>
          <w:tblBorders>
            <w:top w:val="single" w:sz="4" w:space="0" w:color="auto"/>
          </w:tblBorders>
          <w:tblLook w:val="0000"/>
        </w:tblPrEx>
        <w:trPr>
          <w:gridAfter w:val="10"/>
          <w:wAfter w:w="7930" w:type="dxa"/>
          <w:trHeight w:val="100"/>
          <w:jc w:val="center"/>
        </w:trPr>
        <w:tc>
          <w:tcPr>
            <w:tcW w:w="1681" w:type="dxa"/>
            <w:tcBorders>
              <w:top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p>
        </w:tc>
        <w:tc>
          <w:tcPr>
            <w:tcW w:w="5638" w:type="dxa"/>
            <w:gridSpan w:val="2"/>
            <w:tcBorders>
              <w:top w:val="single" w:sz="4" w:space="0" w:color="auto"/>
            </w:tcBorders>
          </w:tcPr>
          <w:p w:rsidR="00424012" w:rsidRPr="004115E8" w:rsidRDefault="00424012" w:rsidP="001230D4">
            <w:pPr>
              <w:spacing w:after="0" w:line="240" w:lineRule="auto"/>
              <w:contextualSpacing/>
              <w:rPr>
                <w:rFonts w:ascii="Times New Roman" w:hAnsi="Times New Roman"/>
                <w:sz w:val="20"/>
                <w:szCs w:val="20"/>
              </w:rPr>
            </w:pPr>
          </w:p>
        </w:tc>
      </w:tr>
    </w:tbl>
    <w:p w:rsidR="00424012" w:rsidRPr="004115E8" w:rsidRDefault="00424012" w:rsidP="001230D4">
      <w:pPr>
        <w:spacing w:after="0" w:line="240" w:lineRule="auto"/>
        <w:contextualSpacing/>
        <w:rPr>
          <w:rFonts w:ascii="Times New Roman" w:hAnsi="Times New Roman"/>
          <w:sz w:val="24"/>
          <w:szCs w:val="24"/>
        </w:rPr>
      </w:pPr>
    </w:p>
    <w:p w:rsidR="00424012" w:rsidRPr="004115E8" w:rsidRDefault="00424012" w:rsidP="001230D4">
      <w:pPr>
        <w:spacing w:after="0" w:line="240" w:lineRule="auto"/>
        <w:contextualSpacing/>
        <w:rPr>
          <w:rFonts w:ascii="Times New Roman" w:hAnsi="Times New Roman"/>
          <w:sz w:val="24"/>
          <w:szCs w:val="24"/>
        </w:rPr>
      </w:pPr>
    </w:p>
    <w:p w:rsidR="00424012" w:rsidRPr="004115E8" w:rsidRDefault="00424012" w:rsidP="00C30191">
      <w:pPr>
        <w:pStyle w:val="ConsPlusNormal"/>
        <w:widowControl/>
        <w:ind w:firstLine="540"/>
        <w:jc w:val="both"/>
        <w:rPr>
          <w:rFonts w:ascii="Times New Roman" w:hAnsi="Times New Roman" w:cs="Times New Roman"/>
          <w:sz w:val="28"/>
          <w:szCs w:val="28"/>
        </w:rPr>
      </w:pPr>
    </w:p>
    <w:p w:rsidR="00424012" w:rsidRDefault="00424012" w:rsidP="00C30191">
      <w:pPr>
        <w:pStyle w:val="ConsPlusNormal"/>
        <w:widowControl/>
        <w:ind w:firstLine="540"/>
        <w:jc w:val="both"/>
        <w:rPr>
          <w:rFonts w:ascii="Times New Roman" w:hAnsi="Times New Roman" w:cs="Times New Roman"/>
          <w:sz w:val="28"/>
          <w:szCs w:val="28"/>
        </w:rPr>
      </w:pPr>
    </w:p>
    <w:p w:rsidR="00424012" w:rsidRPr="004115E8" w:rsidRDefault="00424012" w:rsidP="00C30191">
      <w:pPr>
        <w:pStyle w:val="ConsPlusNormal"/>
        <w:widowControl/>
        <w:ind w:firstLine="540"/>
        <w:jc w:val="both"/>
        <w:rPr>
          <w:rFonts w:ascii="Times New Roman" w:hAnsi="Times New Roman" w:cs="Times New Roman"/>
          <w:sz w:val="28"/>
          <w:szCs w:val="28"/>
        </w:rPr>
      </w:pPr>
    </w:p>
    <w:p w:rsidR="00424012" w:rsidRPr="004115E8" w:rsidRDefault="00424012" w:rsidP="00C30191">
      <w:pPr>
        <w:pStyle w:val="ConsPlusNormal"/>
        <w:widowControl/>
        <w:ind w:firstLine="540"/>
        <w:jc w:val="both"/>
        <w:rPr>
          <w:rFonts w:ascii="Times New Roman" w:hAnsi="Times New Roman" w:cs="Times New Roman"/>
          <w:sz w:val="28"/>
          <w:szCs w:val="28"/>
        </w:rPr>
      </w:pPr>
    </w:p>
    <w:p w:rsidR="00424012" w:rsidRPr="004115E8" w:rsidRDefault="00424012" w:rsidP="00BC6359">
      <w:pPr>
        <w:pStyle w:val="ConsPlusNormal"/>
        <w:widowControl/>
        <w:ind w:left="7797" w:firstLine="0"/>
        <w:outlineLvl w:val="2"/>
        <w:rPr>
          <w:rFonts w:ascii="Times New Roman" w:hAnsi="Times New Roman"/>
          <w:bCs/>
          <w:sz w:val="27"/>
          <w:szCs w:val="27"/>
        </w:rPr>
      </w:pPr>
      <w:r w:rsidRPr="004115E8">
        <w:rPr>
          <w:rFonts w:ascii="Times New Roman" w:hAnsi="Times New Roman" w:cs="Times New Roman"/>
          <w:sz w:val="27"/>
          <w:szCs w:val="27"/>
        </w:rPr>
        <w:t xml:space="preserve">Приложение № 2 к </w:t>
      </w:r>
      <w:r w:rsidRPr="004115E8">
        <w:rPr>
          <w:rFonts w:ascii="Times New Roman" w:hAnsi="Times New Roman"/>
          <w:sz w:val="27"/>
          <w:szCs w:val="27"/>
        </w:rPr>
        <w:t xml:space="preserve">муниципальной программе Сухобузимского района </w:t>
      </w:r>
      <w:r w:rsidRPr="004115E8">
        <w:rPr>
          <w:rFonts w:ascii="Times New Roman" w:hAnsi="Times New Roman"/>
          <w:bCs/>
          <w:sz w:val="27"/>
          <w:szCs w:val="27"/>
        </w:rPr>
        <w:t>«</w:t>
      </w:r>
      <w:r w:rsidRPr="004115E8">
        <w:rPr>
          <w:rFonts w:ascii="Times New Roman" w:hAnsi="Times New Roman"/>
          <w:sz w:val="27"/>
          <w:szCs w:val="27"/>
        </w:rPr>
        <w:t>Защита населений и территорий от чрезвычайных ситуаций</w:t>
      </w:r>
      <w:r w:rsidRPr="004115E8">
        <w:rPr>
          <w:rFonts w:ascii="Times New Roman" w:hAnsi="Times New Roman"/>
          <w:bCs/>
          <w:sz w:val="27"/>
          <w:szCs w:val="27"/>
        </w:rPr>
        <w:t xml:space="preserve">» на 2014 − 2018 годы </w:t>
      </w:r>
    </w:p>
    <w:p w:rsidR="00424012" w:rsidRPr="004115E8" w:rsidRDefault="00424012" w:rsidP="009E0E0D">
      <w:pPr>
        <w:autoSpaceDE w:val="0"/>
        <w:autoSpaceDN w:val="0"/>
        <w:adjustRightInd w:val="0"/>
        <w:spacing w:after="0" w:line="240" w:lineRule="auto"/>
        <w:ind w:left="8460"/>
        <w:rPr>
          <w:rFonts w:ascii="Times New Roman" w:hAnsi="Times New Roman"/>
          <w:sz w:val="28"/>
          <w:szCs w:val="28"/>
        </w:rPr>
      </w:pPr>
    </w:p>
    <w:p w:rsidR="00424012" w:rsidRPr="004115E8" w:rsidRDefault="00424012" w:rsidP="00A7653A">
      <w:pPr>
        <w:spacing w:after="0" w:line="240" w:lineRule="auto"/>
        <w:jc w:val="center"/>
        <w:rPr>
          <w:rFonts w:ascii="Times New Roman" w:hAnsi="Times New Roman"/>
          <w:sz w:val="28"/>
          <w:szCs w:val="28"/>
        </w:rPr>
      </w:pPr>
      <w:r w:rsidRPr="004115E8">
        <w:rPr>
          <w:rFonts w:ascii="Times New Roman" w:hAnsi="Times New Roman"/>
          <w:sz w:val="28"/>
          <w:szCs w:val="28"/>
        </w:rPr>
        <w:t>Информация о ресурсном обеспечении и прогнозной оценке расходов на реализацию целей муниципальной программы Сухобузимского района с учетом источников финансирования, в том числе средств краевого бюджета и бюджетов поселений Сухобузимского района</w:t>
      </w:r>
    </w:p>
    <w:tbl>
      <w:tblPr>
        <w:tblW w:w="0" w:type="auto"/>
        <w:tblInd w:w="93" w:type="dxa"/>
        <w:tblLook w:val="00A0"/>
      </w:tblPr>
      <w:tblGrid>
        <w:gridCol w:w="1575"/>
        <w:gridCol w:w="3826"/>
        <w:gridCol w:w="2401"/>
        <w:gridCol w:w="1276"/>
        <w:gridCol w:w="1275"/>
        <w:gridCol w:w="1134"/>
        <w:gridCol w:w="1002"/>
        <w:gridCol w:w="1276"/>
        <w:gridCol w:w="1391"/>
      </w:tblGrid>
      <w:tr w:rsidR="00424012" w:rsidRPr="00691BC7" w:rsidTr="0072355D">
        <w:trPr>
          <w:trHeight w:val="600"/>
        </w:trPr>
        <w:tc>
          <w:tcPr>
            <w:tcW w:w="1575" w:type="dxa"/>
            <w:vMerge w:val="restart"/>
            <w:tcBorders>
              <w:top w:val="single" w:sz="4" w:space="0" w:color="auto"/>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Статус</w:t>
            </w:r>
          </w:p>
        </w:tc>
        <w:tc>
          <w:tcPr>
            <w:tcW w:w="3826" w:type="dxa"/>
            <w:vMerge w:val="restart"/>
            <w:tcBorders>
              <w:top w:val="single" w:sz="4" w:space="0" w:color="auto"/>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Наименование государственной программы, подпрограммы государственной программы</w:t>
            </w:r>
          </w:p>
        </w:tc>
        <w:tc>
          <w:tcPr>
            <w:tcW w:w="2401" w:type="dxa"/>
            <w:vMerge w:val="restart"/>
            <w:tcBorders>
              <w:top w:val="single" w:sz="4" w:space="0" w:color="auto"/>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Ответственный исполнитель, соисполнители</w:t>
            </w:r>
          </w:p>
        </w:tc>
        <w:tc>
          <w:tcPr>
            <w:tcW w:w="7354" w:type="dxa"/>
            <w:gridSpan w:val="6"/>
            <w:tcBorders>
              <w:top w:val="single" w:sz="4" w:space="0" w:color="auto"/>
              <w:left w:val="nil"/>
              <w:bottom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Оценка расходов</w:t>
            </w:r>
            <w:r w:rsidRPr="004115E8">
              <w:rPr>
                <w:rFonts w:ascii="Times New Roman" w:hAnsi="Times New Roman"/>
                <w:sz w:val="18"/>
                <w:szCs w:val="18"/>
              </w:rPr>
              <w:br/>
              <w:t>(тыс. руб.), годы</w:t>
            </w:r>
          </w:p>
        </w:tc>
      </w:tr>
      <w:tr w:rsidR="00424012" w:rsidRPr="00691BC7" w:rsidTr="0072355D">
        <w:trPr>
          <w:trHeight w:val="782"/>
        </w:trPr>
        <w:tc>
          <w:tcPr>
            <w:tcW w:w="1575" w:type="dxa"/>
            <w:vMerge/>
            <w:tcBorders>
              <w:top w:val="single" w:sz="4" w:space="0" w:color="auto"/>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vMerge/>
            <w:tcBorders>
              <w:top w:val="single" w:sz="4" w:space="0" w:color="auto"/>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2014 год</w:t>
            </w:r>
          </w:p>
        </w:tc>
        <w:tc>
          <w:tcPr>
            <w:tcW w:w="1275" w:type="dxa"/>
            <w:tcBorders>
              <w:top w:val="nil"/>
              <w:left w:val="nil"/>
              <w:bottom w:val="single" w:sz="4" w:space="0" w:color="auto"/>
              <w:right w:val="single" w:sz="4" w:space="0" w:color="auto"/>
            </w:tcBorders>
          </w:tcPr>
          <w:p w:rsidR="00424012" w:rsidRPr="00691BC7" w:rsidRDefault="00424012" w:rsidP="00EE3DB5">
            <w:pPr>
              <w:jc w:val="center"/>
              <w:rPr>
                <w:rFonts w:ascii="Times New Roman" w:hAnsi="Times New Roman"/>
                <w:sz w:val="18"/>
                <w:szCs w:val="18"/>
              </w:rPr>
            </w:pPr>
            <w:r w:rsidRPr="004115E8">
              <w:rPr>
                <w:rFonts w:ascii="Times New Roman" w:hAnsi="Times New Roman"/>
                <w:sz w:val="18"/>
                <w:szCs w:val="18"/>
              </w:rPr>
              <w:t>2015 год</w:t>
            </w:r>
          </w:p>
        </w:tc>
        <w:tc>
          <w:tcPr>
            <w:tcW w:w="1134" w:type="dxa"/>
            <w:tcBorders>
              <w:top w:val="nil"/>
              <w:left w:val="nil"/>
              <w:bottom w:val="single" w:sz="4" w:space="0" w:color="auto"/>
              <w:right w:val="single" w:sz="4" w:space="0" w:color="auto"/>
            </w:tcBorders>
          </w:tcPr>
          <w:p w:rsidR="00424012" w:rsidRPr="00691BC7" w:rsidRDefault="00424012" w:rsidP="00EE3DB5">
            <w:pPr>
              <w:jc w:val="center"/>
              <w:rPr>
                <w:rFonts w:ascii="Times New Roman" w:hAnsi="Times New Roman"/>
                <w:sz w:val="18"/>
                <w:szCs w:val="18"/>
              </w:rPr>
            </w:pPr>
            <w:r w:rsidRPr="004115E8">
              <w:rPr>
                <w:rFonts w:ascii="Times New Roman" w:hAnsi="Times New Roman"/>
                <w:sz w:val="18"/>
                <w:szCs w:val="18"/>
              </w:rPr>
              <w:t>2016 год</w:t>
            </w:r>
          </w:p>
        </w:tc>
        <w:tc>
          <w:tcPr>
            <w:tcW w:w="1002"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2017 год</w:t>
            </w:r>
          </w:p>
        </w:tc>
        <w:tc>
          <w:tcPr>
            <w:tcW w:w="1276"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2018 год</w:t>
            </w:r>
          </w:p>
        </w:tc>
        <w:tc>
          <w:tcPr>
            <w:tcW w:w="1391" w:type="dxa"/>
            <w:tcBorders>
              <w:top w:val="nil"/>
              <w:left w:val="nil"/>
              <w:bottom w:val="single" w:sz="4" w:space="0" w:color="auto"/>
              <w:right w:val="single" w:sz="4" w:space="0" w:color="auto"/>
            </w:tcBorders>
          </w:tcPr>
          <w:p w:rsidR="00424012" w:rsidRPr="004115E8" w:rsidRDefault="00424012" w:rsidP="00530145">
            <w:pPr>
              <w:spacing w:after="0" w:line="240" w:lineRule="auto"/>
              <w:jc w:val="center"/>
              <w:rPr>
                <w:rFonts w:ascii="Times New Roman" w:hAnsi="Times New Roman"/>
                <w:sz w:val="18"/>
                <w:szCs w:val="18"/>
              </w:rPr>
            </w:pPr>
            <w:r w:rsidRPr="004115E8">
              <w:rPr>
                <w:rFonts w:ascii="Times New Roman" w:hAnsi="Times New Roman"/>
                <w:sz w:val="18"/>
                <w:szCs w:val="18"/>
              </w:rPr>
              <w:t>Итого</w:t>
            </w:r>
          </w:p>
          <w:p w:rsidR="00424012" w:rsidRPr="004115E8" w:rsidRDefault="00424012" w:rsidP="00530145">
            <w:pPr>
              <w:spacing w:after="0" w:line="240" w:lineRule="auto"/>
              <w:jc w:val="center"/>
              <w:rPr>
                <w:rFonts w:ascii="Times New Roman" w:hAnsi="Times New Roman"/>
                <w:sz w:val="18"/>
                <w:szCs w:val="18"/>
              </w:rPr>
            </w:pPr>
            <w:r w:rsidRPr="004115E8">
              <w:rPr>
                <w:rFonts w:ascii="Times New Roman" w:hAnsi="Times New Roman"/>
                <w:sz w:val="18"/>
                <w:szCs w:val="18"/>
              </w:rPr>
              <w:t xml:space="preserve"> за 2014-2018 годы</w:t>
            </w:r>
          </w:p>
        </w:tc>
      </w:tr>
      <w:tr w:rsidR="00424012" w:rsidRPr="00691BC7" w:rsidTr="0072355D">
        <w:trPr>
          <w:trHeight w:val="315"/>
        </w:trPr>
        <w:tc>
          <w:tcPr>
            <w:tcW w:w="1575" w:type="dxa"/>
            <w:vMerge w:val="restart"/>
            <w:tcBorders>
              <w:top w:val="nil"/>
              <w:left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Муниципальная программа</w:t>
            </w:r>
          </w:p>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3826" w:type="dxa"/>
            <w:vMerge w:val="restart"/>
            <w:tcBorders>
              <w:top w:val="nil"/>
              <w:left w:val="single" w:sz="4" w:space="0" w:color="auto"/>
              <w:right w:val="single" w:sz="4" w:space="0" w:color="auto"/>
            </w:tcBorders>
          </w:tcPr>
          <w:p w:rsidR="00424012" w:rsidRPr="004115E8" w:rsidRDefault="00424012" w:rsidP="00035AB8">
            <w:pPr>
              <w:spacing w:after="0" w:line="240" w:lineRule="auto"/>
              <w:jc w:val="center"/>
              <w:rPr>
                <w:rFonts w:ascii="Times New Roman" w:hAnsi="Times New Roman"/>
                <w:sz w:val="18"/>
                <w:szCs w:val="18"/>
              </w:rPr>
            </w:pPr>
            <w:r w:rsidRPr="00691BC7">
              <w:rPr>
                <w:rFonts w:ascii="Times New Roman" w:hAnsi="Times New Roman"/>
                <w:bCs/>
                <w:sz w:val="18"/>
                <w:szCs w:val="18"/>
              </w:rPr>
              <w:t>«</w:t>
            </w:r>
            <w:r w:rsidRPr="00691BC7">
              <w:rPr>
                <w:rFonts w:ascii="Times New Roman" w:hAnsi="Times New Roman"/>
                <w:sz w:val="18"/>
                <w:szCs w:val="18"/>
              </w:rPr>
              <w:t>Защита населений и территорий от чрезвычайных ситуаций</w:t>
            </w:r>
            <w:r w:rsidRPr="00691BC7">
              <w:rPr>
                <w:rFonts w:ascii="Times New Roman" w:hAnsi="Times New Roman"/>
                <w:bCs/>
                <w:sz w:val="18"/>
                <w:szCs w:val="18"/>
              </w:rPr>
              <w:t>» на 2014 − 2018 годы</w:t>
            </w:r>
            <w:r w:rsidRPr="004115E8">
              <w:rPr>
                <w:rFonts w:ascii="Times New Roman" w:hAnsi="Times New Roman"/>
                <w:sz w:val="18"/>
                <w:szCs w:val="18"/>
              </w:rPr>
              <w:t xml:space="preserve"> </w:t>
            </w: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Всего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b/>
                <w:sz w:val="18"/>
                <w:szCs w:val="18"/>
              </w:rPr>
            </w:pPr>
            <w:r w:rsidRPr="004115E8">
              <w:rPr>
                <w:rFonts w:ascii="Times New Roman" w:hAnsi="Times New Roman"/>
                <w:b/>
                <w:sz w:val="18"/>
                <w:szCs w:val="18"/>
              </w:rPr>
              <w:t>1084,0</w:t>
            </w: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b/>
                <w:sz w:val="18"/>
                <w:szCs w:val="18"/>
              </w:rPr>
            </w:pPr>
            <w:r w:rsidRPr="004115E8">
              <w:rPr>
                <w:rFonts w:ascii="Times New Roman" w:hAnsi="Times New Roman"/>
                <w:b/>
                <w:sz w:val="18"/>
                <w:szCs w:val="18"/>
              </w:rPr>
              <w:t>1238,2</w:t>
            </w: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b/>
                <w:sz w:val="18"/>
                <w:szCs w:val="18"/>
              </w:rPr>
            </w:pPr>
            <w:r w:rsidRPr="004115E8">
              <w:rPr>
                <w:rFonts w:ascii="Times New Roman" w:hAnsi="Times New Roman"/>
                <w:b/>
                <w:sz w:val="18"/>
                <w:szCs w:val="18"/>
              </w:rPr>
              <w:t>1300,3</w:t>
            </w:r>
          </w:p>
        </w:tc>
        <w:tc>
          <w:tcPr>
            <w:tcW w:w="1002" w:type="dxa"/>
            <w:tcBorders>
              <w:top w:val="nil"/>
              <w:left w:val="nil"/>
              <w:bottom w:val="single" w:sz="4" w:space="0" w:color="auto"/>
              <w:right w:val="single" w:sz="4" w:space="0" w:color="auto"/>
            </w:tcBorders>
            <w:noWrap/>
          </w:tcPr>
          <w:p w:rsidR="00424012" w:rsidRPr="00691BC7" w:rsidRDefault="00424012">
            <w:pPr>
              <w:rPr>
                <w:rFonts w:ascii="Times New Roman" w:hAnsi="Times New Roman"/>
                <w:b/>
                <w:sz w:val="18"/>
                <w:szCs w:val="18"/>
              </w:rPr>
            </w:pPr>
            <w:r w:rsidRPr="004115E8">
              <w:rPr>
                <w:rFonts w:ascii="Times New Roman" w:hAnsi="Times New Roman"/>
                <w:b/>
                <w:sz w:val="18"/>
                <w:szCs w:val="18"/>
              </w:rPr>
              <w:t>1300,3</w:t>
            </w:r>
          </w:p>
        </w:tc>
        <w:tc>
          <w:tcPr>
            <w:tcW w:w="1276" w:type="dxa"/>
            <w:tcBorders>
              <w:top w:val="nil"/>
              <w:left w:val="nil"/>
              <w:bottom w:val="single" w:sz="4" w:space="0" w:color="auto"/>
              <w:right w:val="single" w:sz="4" w:space="0" w:color="auto"/>
            </w:tcBorders>
          </w:tcPr>
          <w:p w:rsidR="00424012" w:rsidRPr="00691BC7" w:rsidRDefault="00424012">
            <w:pPr>
              <w:rPr>
                <w:rFonts w:ascii="Times New Roman" w:hAnsi="Times New Roman"/>
                <w:b/>
                <w:sz w:val="18"/>
                <w:szCs w:val="18"/>
              </w:rPr>
            </w:pPr>
            <w:r w:rsidRPr="004115E8">
              <w:rPr>
                <w:rFonts w:ascii="Times New Roman" w:hAnsi="Times New Roman"/>
                <w:b/>
                <w:sz w:val="18"/>
                <w:szCs w:val="18"/>
              </w:rPr>
              <w:t>1300,3</w:t>
            </w:r>
          </w:p>
        </w:tc>
        <w:tc>
          <w:tcPr>
            <w:tcW w:w="1391" w:type="dxa"/>
            <w:tcBorders>
              <w:top w:val="nil"/>
              <w:left w:val="nil"/>
              <w:bottom w:val="single" w:sz="4" w:space="0" w:color="auto"/>
              <w:right w:val="single" w:sz="4" w:space="0" w:color="auto"/>
            </w:tcBorders>
          </w:tcPr>
          <w:p w:rsidR="00424012" w:rsidRPr="004115E8" w:rsidRDefault="00424012" w:rsidP="00750FA0">
            <w:pPr>
              <w:spacing w:after="0" w:line="240" w:lineRule="auto"/>
              <w:contextualSpacing/>
              <w:jc w:val="center"/>
              <w:rPr>
                <w:rFonts w:ascii="Times New Roman" w:hAnsi="Times New Roman"/>
                <w:b/>
                <w:sz w:val="20"/>
                <w:szCs w:val="20"/>
              </w:rPr>
            </w:pPr>
            <w:r w:rsidRPr="004115E8">
              <w:rPr>
                <w:rFonts w:ascii="Times New Roman" w:hAnsi="Times New Roman"/>
                <w:b/>
                <w:sz w:val="20"/>
                <w:szCs w:val="20"/>
              </w:rPr>
              <w:t>6223,1</w:t>
            </w:r>
          </w:p>
        </w:tc>
      </w:tr>
      <w:tr w:rsidR="00424012" w:rsidRPr="00691BC7" w:rsidTr="0072355D">
        <w:trPr>
          <w:trHeight w:val="300"/>
        </w:trPr>
        <w:tc>
          <w:tcPr>
            <w:tcW w:w="1575" w:type="dxa"/>
            <w:vMerge/>
            <w:tcBorders>
              <w:left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p>
        </w:tc>
        <w:tc>
          <w:tcPr>
            <w:tcW w:w="3826" w:type="dxa"/>
            <w:vMerge/>
            <w:tcBorders>
              <w:left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в том числе: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276" w:type="dxa"/>
            <w:tcBorders>
              <w:top w:val="nil"/>
              <w:left w:val="nil"/>
              <w:bottom w:val="single" w:sz="4" w:space="0" w:color="auto"/>
              <w:right w:val="single" w:sz="4" w:space="0" w:color="auto"/>
            </w:tcBorders>
          </w:tcPr>
          <w:p w:rsidR="00424012" w:rsidRPr="004115E8" w:rsidRDefault="00424012" w:rsidP="00035AB8">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72355D">
        <w:trPr>
          <w:trHeight w:val="300"/>
        </w:trPr>
        <w:tc>
          <w:tcPr>
            <w:tcW w:w="1575" w:type="dxa"/>
            <w:vMerge/>
            <w:tcBorders>
              <w:left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p>
        </w:tc>
        <w:tc>
          <w:tcPr>
            <w:tcW w:w="3826" w:type="dxa"/>
            <w:vMerge/>
            <w:tcBorders>
              <w:left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краевой бюджет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72355D">
        <w:trPr>
          <w:trHeight w:val="302"/>
        </w:trPr>
        <w:tc>
          <w:tcPr>
            <w:tcW w:w="1575" w:type="dxa"/>
            <w:vMerge/>
            <w:tcBorders>
              <w:left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p>
        </w:tc>
        <w:tc>
          <w:tcPr>
            <w:tcW w:w="3826" w:type="dxa"/>
            <w:vMerge/>
            <w:tcBorders>
              <w:left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районный бюджет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1084,0</w:t>
            </w: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1238,2</w:t>
            </w:r>
          </w:p>
        </w:tc>
        <w:tc>
          <w:tcPr>
            <w:tcW w:w="1134" w:type="dxa"/>
            <w:tcBorders>
              <w:top w:val="nil"/>
              <w:left w:val="nil"/>
              <w:bottom w:val="single" w:sz="4" w:space="0" w:color="auto"/>
              <w:right w:val="single" w:sz="4" w:space="0" w:color="auto"/>
            </w:tcBorders>
            <w:noWrap/>
          </w:tcPr>
          <w:p w:rsidR="00424012" w:rsidRPr="00691BC7" w:rsidRDefault="00424012">
            <w:pPr>
              <w:rPr>
                <w:rFonts w:ascii="Times New Roman" w:hAnsi="Times New Roman"/>
                <w:sz w:val="18"/>
                <w:szCs w:val="18"/>
              </w:rPr>
            </w:pPr>
            <w:r w:rsidRPr="004115E8">
              <w:rPr>
                <w:rFonts w:ascii="Times New Roman" w:hAnsi="Times New Roman"/>
                <w:sz w:val="18"/>
                <w:szCs w:val="18"/>
              </w:rPr>
              <w:t>1300,3</w:t>
            </w:r>
          </w:p>
        </w:tc>
        <w:tc>
          <w:tcPr>
            <w:tcW w:w="1002" w:type="dxa"/>
            <w:tcBorders>
              <w:top w:val="nil"/>
              <w:left w:val="nil"/>
              <w:bottom w:val="single" w:sz="4" w:space="0" w:color="auto"/>
              <w:right w:val="single" w:sz="4" w:space="0" w:color="auto"/>
            </w:tcBorders>
            <w:noWrap/>
          </w:tcPr>
          <w:p w:rsidR="00424012" w:rsidRPr="00691BC7" w:rsidRDefault="00424012">
            <w:pPr>
              <w:rPr>
                <w:rFonts w:ascii="Times New Roman" w:hAnsi="Times New Roman"/>
                <w:sz w:val="18"/>
                <w:szCs w:val="18"/>
              </w:rPr>
            </w:pPr>
            <w:r w:rsidRPr="004115E8">
              <w:rPr>
                <w:rFonts w:ascii="Times New Roman" w:hAnsi="Times New Roman"/>
                <w:sz w:val="18"/>
                <w:szCs w:val="18"/>
              </w:rPr>
              <w:t>1300,3</w:t>
            </w:r>
          </w:p>
        </w:tc>
        <w:tc>
          <w:tcPr>
            <w:tcW w:w="1276" w:type="dxa"/>
            <w:tcBorders>
              <w:top w:val="nil"/>
              <w:left w:val="nil"/>
              <w:bottom w:val="single" w:sz="4" w:space="0" w:color="auto"/>
              <w:right w:val="single" w:sz="4" w:space="0" w:color="auto"/>
            </w:tcBorders>
          </w:tcPr>
          <w:p w:rsidR="00424012" w:rsidRPr="00691BC7" w:rsidRDefault="00424012">
            <w:pPr>
              <w:rPr>
                <w:rFonts w:ascii="Times New Roman" w:hAnsi="Times New Roman"/>
                <w:sz w:val="18"/>
                <w:szCs w:val="18"/>
              </w:rPr>
            </w:pPr>
            <w:r w:rsidRPr="004115E8">
              <w:rPr>
                <w:rFonts w:ascii="Times New Roman" w:hAnsi="Times New Roman"/>
                <w:sz w:val="18"/>
                <w:szCs w:val="18"/>
              </w:rPr>
              <w:t>1300,3</w:t>
            </w:r>
          </w:p>
        </w:tc>
        <w:tc>
          <w:tcPr>
            <w:tcW w:w="1391" w:type="dxa"/>
            <w:tcBorders>
              <w:top w:val="nil"/>
              <w:left w:val="nil"/>
              <w:bottom w:val="single" w:sz="4" w:space="0" w:color="auto"/>
              <w:right w:val="single" w:sz="4" w:space="0" w:color="auto"/>
            </w:tcBorders>
          </w:tcPr>
          <w:p w:rsidR="00424012" w:rsidRPr="004115E8" w:rsidRDefault="00424012" w:rsidP="00750FA0">
            <w:pPr>
              <w:spacing w:after="0" w:line="240" w:lineRule="auto"/>
              <w:contextualSpacing/>
              <w:jc w:val="center"/>
              <w:rPr>
                <w:rFonts w:ascii="Times New Roman" w:hAnsi="Times New Roman"/>
                <w:sz w:val="20"/>
                <w:szCs w:val="20"/>
              </w:rPr>
            </w:pPr>
            <w:r w:rsidRPr="004115E8">
              <w:rPr>
                <w:rFonts w:ascii="Times New Roman" w:hAnsi="Times New Roman"/>
                <w:sz w:val="20"/>
                <w:szCs w:val="20"/>
              </w:rPr>
              <w:t>6223,1</w:t>
            </w:r>
          </w:p>
        </w:tc>
      </w:tr>
      <w:tr w:rsidR="00424012" w:rsidRPr="00691BC7" w:rsidTr="0072355D">
        <w:trPr>
          <w:trHeight w:val="245"/>
        </w:trPr>
        <w:tc>
          <w:tcPr>
            <w:tcW w:w="1575" w:type="dxa"/>
            <w:vMerge/>
            <w:tcBorders>
              <w:left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p>
        </w:tc>
        <w:tc>
          <w:tcPr>
            <w:tcW w:w="3826" w:type="dxa"/>
            <w:vMerge/>
            <w:tcBorders>
              <w:left w:val="single" w:sz="4" w:space="0" w:color="auto"/>
              <w:right w:val="single" w:sz="4" w:space="0" w:color="auto"/>
            </w:tcBorders>
            <w:vAlign w:val="center"/>
          </w:tcPr>
          <w:p w:rsidR="00424012" w:rsidRPr="004115E8" w:rsidRDefault="00424012" w:rsidP="00EE3DB5">
            <w:pPr>
              <w:spacing w:after="0" w:line="240" w:lineRule="auto"/>
              <w:jc w:val="center"/>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бюджеты поселений района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035AB8">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72355D">
        <w:trPr>
          <w:trHeight w:val="256"/>
        </w:trPr>
        <w:tc>
          <w:tcPr>
            <w:tcW w:w="1575" w:type="dxa"/>
            <w:vMerge/>
            <w:tcBorders>
              <w:left w:val="single" w:sz="4" w:space="0" w:color="auto"/>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c>
          <w:tcPr>
            <w:tcW w:w="3826" w:type="dxa"/>
            <w:vMerge/>
            <w:tcBorders>
              <w:left w:val="single" w:sz="4" w:space="0" w:color="auto"/>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юридические лица</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035AB8">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72355D">
        <w:trPr>
          <w:trHeight w:val="300"/>
        </w:trPr>
        <w:tc>
          <w:tcPr>
            <w:tcW w:w="1575" w:type="dxa"/>
            <w:vMerge w:val="restart"/>
            <w:tcBorders>
              <w:top w:val="nil"/>
              <w:left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Подпрограмма 1</w:t>
            </w:r>
          </w:p>
        </w:tc>
        <w:tc>
          <w:tcPr>
            <w:tcW w:w="3826" w:type="dxa"/>
            <w:vMerge w:val="restart"/>
            <w:tcBorders>
              <w:top w:val="nil"/>
              <w:left w:val="single" w:sz="4" w:space="0" w:color="auto"/>
              <w:right w:val="single" w:sz="4" w:space="0" w:color="auto"/>
            </w:tcBorders>
          </w:tcPr>
          <w:p w:rsidR="00424012" w:rsidRPr="004115E8" w:rsidRDefault="00424012" w:rsidP="00035AB8">
            <w:pPr>
              <w:spacing w:after="0" w:line="240" w:lineRule="auto"/>
              <w:rPr>
                <w:rFonts w:ascii="Times New Roman" w:hAnsi="Times New Roman"/>
                <w:sz w:val="18"/>
                <w:szCs w:val="18"/>
              </w:rPr>
            </w:pPr>
            <w:r w:rsidRPr="004115E8">
              <w:rPr>
                <w:rFonts w:ascii="Times New Roman" w:hAnsi="Times New Roman"/>
                <w:sz w:val="18"/>
                <w:szCs w:val="18"/>
              </w:rPr>
              <w:t>«Профилактика терроризма и экстремизма на территории Сухобузимского района    (2014-2018 годы)»</w:t>
            </w: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Всего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b/>
                <w:sz w:val="18"/>
                <w:szCs w:val="18"/>
              </w:rPr>
            </w:pPr>
            <w:r w:rsidRPr="004115E8">
              <w:rPr>
                <w:rFonts w:ascii="Times New Roman" w:hAnsi="Times New Roman"/>
                <w:b/>
                <w:sz w:val="18"/>
                <w:szCs w:val="18"/>
              </w:rPr>
              <w:t>3,0</w:t>
            </w:r>
          </w:p>
        </w:tc>
        <w:tc>
          <w:tcPr>
            <w:tcW w:w="1275" w:type="dxa"/>
            <w:tcBorders>
              <w:top w:val="nil"/>
              <w:left w:val="nil"/>
              <w:bottom w:val="single" w:sz="4" w:space="0" w:color="auto"/>
              <w:right w:val="single" w:sz="4" w:space="0" w:color="auto"/>
            </w:tcBorders>
            <w:noWrap/>
          </w:tcPr>
          <w:p w:rsidR="00424012" w:rsidRPr="00691BC7" w:rsidRDefault="00424012" w:rsidP="00EE3DB5">
            <w:pPr>
              <w:rPr>
                <w:rFonts w:ascii="Times New Roman" w:hAnsi="Times New Roman"/>
                <w:b/>
                <w:sz w:val="18"/>
                <w:szCs w:val="18"/>
              </w:rPr>
            </w:pPr>
            <w:r w:rsidRPr="004115E8">
              <w:rPr>
                <w:rFonts w:ascii="Times New Roman" w:hAnsi="Times New Roman"/>
                <w:b/>
                <w:sz w:val="18"/>
                <w:szCs w:val="18"/>
              </w:rPr>
              <w:t>3,0</w:t>
            </w:r>
          </w:p>
        </w:tc>
        <w:tc>
          <w:tcPr>
            <w:tcW w:w="1134" w:type="dxa"/>
            <w:tcBorders>
              <w:top w:val="nil"/>
              <w:left w:val="nil"/>
              <w:bottom w:val="single" w:sz="4" w:space="0" w:color="auto"/>
              <w:right w:val="single" w:sz="4" w:space="0" w:color="auto"/>
            </w:tcBorders>
            <w:noWrap/>
          </w:tcPr>
          <w:p w:rsidR="00424012" w:rsidRPr="00691BC7" w:rsidRDefault="00424012" w:rsidP="000160EB">
            <w:pPr>
              <w:rPr>
                <w:rFonts w:ascii="Times New Roman" w:hAnsi="Times New Roman"/>
                <w:b/>
                <w:sz w:val="18"/>
                <w:szCs w:val="18"/>
              </w:rPr>
            </w:pPr>
            <w:r w:rsidRPr="004115E8">
              <w:rPr>
                <w:rFonts w:ascii="Times New Roman" w:hAnsi="Times New Roman"/>
                <w:b/>
                <w:sz w:val="18"/>
                <w:szCs w:val="18"/>
              </w:rPr>
              <w:t>3,0</w:t>
            </w:r>
          </w:p>
        </w:tc>
        <w:tc>
          <w:tcPr>
            <w:tcW w:w="1002" w:type="dxa"/>
            <w:tcBorders>
              <w:top w:val="nil"/>
              <w:left w:val="nil"/>
              <w:bottom w:val="single" w:sz="4" w:space="0" w:color="auto"/>
              <w:right w:val="single" w:sz="4" w:space="0" w:color="auto"/>
            </w:tcBorders>
            <w:noWrap/>
          </w:tcPr>
          <w:p w:rsidR="00424012" w:rsidRPr="00691BC7" w:rsidRDefault="00424012" w:rsidP="000160EB">
            <w:pPr>
              <w:rPr>
                <w:rFonts w:ascii="Times New Roman" w:hAnsi="Times New Roman"/>
                <w:b/>
                <w:sz w:val="18"/>
                <w:szCs w:val="18"/>
              </w:rPr>
            </w:pPr>
            <w:r w:rsidRPr="004115E8">
              <w:rPr>
                <w:rFonts w:ascii="Times New Roman" w:hAnsi="Times New Roman"/>
                <w:b/>
                <w:sz w:val="18"/>
                <w:szCs w:val="18"/>
              </w:rPr>
              <w:t>3,0</w:t>
            </w:r>
          </w:p>
        </w:tc>
        <w:tc>
          <w:tcPr>
            <w:tcW w:w="1276" w:type="dxa"/>
            <w:tcBorders>
              <w:top w:val="nil"/>
              <w:left w:val="nil"/>
              <w:bottom w:val="single" w:sz="4" w:space="0" w:color="auto"/>
              <w:right w:val="single" w:sz="4" w:space="0" w:color="auto"/>
            </w:tcBorders>
          </w:tcPr>
          <w:p w:rsidR="00424012" w:rsidRPr="00691BC7" w:rsidRDefault="00424012" w:rsidP="000160EB">
            <w:pPr>
              <w:rPr>
                <w:rFonts w:ascii="Times New Roman" w:hAnsi="Times New Roman"/>
                <w:b/>
                <w:sz w:val="18"/>
                <w:szCs w:val="18"/>
              </w:rPr>
            </w:pPr>
            <w:r w:rsidRPr="004115E8">
              <w:rPr>
                <w:rFonts w:ascii="Times New Roman" w:hAnsi="Times New Roman"/>
                <w:b/>
                <w:sz w:val="18"/>
                <w:szCs w:val="18"/>
              </w:rPr>
              <w:t>3,0</w:t>
            </w: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b/>
                <w:sz w:val="18"/>
                <w:szCs w:val="18"/>
              </w:rPr>
            </w:pPr>
            <w:r w:rsidRPr="004115E8">
              <w:rPr>
                <w:rFonts w:ascii="Times New Roman" w:hAnsi="Times New Roman"/>
                <w:b/>
                <w:sz w:val="18"/>
                <w:szCs w:val="18"/>
              </w:rPr>
              <w:t>15,0</w:t>
            </w:r>
          </w:p>
        </w:tc>
      </w:tr>
      <w:tr w:rsidR="00424012" w:rsidRPr="00691BC7" w:rsidTr="0072355D">
        <w:trPr>
          <w:trHeight w:val="300"/>
        </w:trPr>
        <w:tc>
          <w:tcPr>
            <w:tcW w:w="1575" w:type="dxa"/>
            <w:vMerge/>
            <w:tcBorders>
              <w:left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left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в том числе: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72355D">
        <w:trPr>
          <w:trHeight w:val="300"/>
        </w:trPr>
        <w:tc>
          <w:tcPr>
            <w:tcW w:w="1575" w:type="dxa"/>
            <w:vMerge/>
            <w:tcBorders>
              <w:left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left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краевой бюджет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72355D">
        <w:trPr>
          <w:trHeight w:val="272"/>
        </w:trPr>
        <w:tc>
          <w:tcPr>
            <w:tcW w:w="1575" w:type="dxa"/>
            <w:vMerge/>
            <w:tcBorders>
              <w:left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left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районный бюджет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3,0</w:t>
            </w:r>
          </w:p>
        </w:tc>
        <w:tc>
          <w:tcPr>
            <w:tcW w:w="1275" w:type="dxa"/>
            <w:tcBorders>
              <w:top w:val="nil"/>
              <w:left w:val="nil"/>
              <w:bottom w:val="single" w:sz="4" w:space="0" w:color="auto"/>
              <w:right w:val="single" w:sz="4" w:space="0" w:color="auto"/>
            </w:tcBorders>
            <w:noWrap/>
          </w:tcPr>
          <w:p w:rsidR="00424012" w:rsidRPr="00691BC7" w:rsidRDefault="00424012" w:rsidP="00EE3DB5">
            <w:pPr>
              <w:rPr>
                <w:rFonts w:ascii="Times New Roman" w:hAnsi="Times New Roman"/>
                <w:sz w:val="18"/>
                <w:szCs w:val="18"/>
              </w:rPr>
            </w:pPr>
            <w:r w:rsidRPr="004115E8">
              <w:rPr>
                <w:rFonts w:ascii="Times New Roman" w:hAnsi="Times New Roman"/>
                <w:sz w:val="18"/>
                <w:szCs w:val="18"/>
              </w:rPr>
              <w:t>3,0</w:t>
            </w:r>
          </w:p>
        </w:tc>
        <w:tc>
          <w:tcPr>
            <w:tcW w:w="1134" w:type="dxa"/>
            <w:tcBorders>
              <w:top w:val="nil"/>
              <w:left w:val="nil"/>
              <w:bottom w:val="single" w:sz="4" w:space="0" w:color="auto"/>
              <w:right w:val="single" w:sz="4" w:space="0" w:color="auto"/>
            </w:tcBorders>
            <w:noWrap/>
          </w:tcPr>
          <w:p w:rsidR="00424012" w:rsidRPr="00691BC7" w:rsidRDefault="00424012">
            <w:pPr>
              <w:rPr>
                <w:sz w:val="18"/>
                <w:szCs w:val="18"/>
              </w:rPr>
            </w:pPr>
            <w:r w:rsidRPr="004115E8">
              <w:rPr>
                <w:rFonts w:ascii="Times New Roman" w:hAnsi="Times New Roman"/>
                <w:sz w:val="18"/>
                <w:szCs w:val="18"/>
              </w:rPr>
              <w:t>3,0</w:t>
            </w:r>
          </w:p>
        </w:tc>
        <w:tc>
          <w:tcPr>
            <w:tcW w:w="1002" w:type="dxa"/>
            <w:tcBorders>
              <w:top w:val="nil"/>
              <w:left w:val="nil"/>
              <w:bottom w:val="single" w:sz="4" w:space="0" w:color="auto"/>
              <w:right w:val="single" w:sz="4" w:space="0" w:color="auto"/>
            </w:tcBorders>
            <w:noWrap/>
          </w:tcPr>
          <w:p w:rsidR="00424012" w:rsidRPr="00691BC7" w:rsidRDefault="00424012">
            <w:pPr>
              <w:rPr>
                <w:sz w:val="18"/>
                <w:szCs w:val="18"/>
              </w:rPr>
            </w:pPr>
            <w:r w:rsidRPr="004115E8">
              <w:rPr>
                <w:rFonts w:ascii="Times New Roman" w:hAnsi="Times New Roman"/>
                <w:sz w:val="18"/>
                <w:szCs w:val="18"/>
              </w:rPr>
              <w:t>3,0</w:t>
            </w:r>
          </w:p>
        </w:tc>
        <w:tc>
          <w:tcPr>
            <w:tcW w:w="1276" w:type="dxa"/>
            <w:tcBorders>
              <w:top w:val="nil"/>
              <w:left w:val="nil"/>
              <w:bottom w:val="single" w:sz="4" w:space="0" w:color="auto"/>
              <w:right w:val="single" w:sz="4" w:space="0" w:color="auto"/>
            </w:tcBorders>
          </w:tcPr>
          <w:p w:rsidR="00424012" w:rsidRPr="00691BC7" w:rsidRDefault="00424012">
            <w:pPr>
              <w:rPr>
                <w:sz w:val="18"/>
                <w:szCs w:val="18"/>
              </w:rPr>
            </w:pPr>
            <w:r w:rsidRPr="004115E8">
              <w:rPr>
                <w:rFonts w:ascii="Times New Roman" w:hAnsi="Times New Roman"/>
                <w:sz w:val="18"/>
                <w:szCs w:val="18"/>
              </w:rPr>
              <w:t>3,0</w:t>
            </w: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15,0</w:t>
            </w:r>
          </w:p>
        </w:tc>
      </w:tr>
      <w:tr w:rsidR="00424012" w:rsidRPr="00691BC7" w:rsidTr="0072355D">
        <w:trPr>
          <w:trHeight w:val="300"/>
        </w:trPr>
        <w:tc>
          <w:tcPr>
            <w:tcW w:w="1575" w:type="dxa"/>
            <w:vMerge/>
            <w:tcBorders>
              <w:left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left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бюджеты поселений района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035AB8">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72355D">
        <w:trPr>
          <w:trHeight w:val="300"/>
        </w:trPr>
        <w:tc>
          <w:tcPr>
            <w:tcW w:w="1575" w:type="dxa"/>
            <w:vMerge/>
            <w:tcBorders>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юридические лица</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 </w:t>
            </w:r>
          </w:p>
        </w:tc>
        <w:tc>
          <w:tcPr>
            <w:tcW w:w="1276" w:type="dxa"/>
            <w:tcBorders>
              <w:top w:val="nil"/>
              <w:left w:val="nil"/>
              <w:bottom w:val="single" w:sz="4" w:space="0" w:color="auto"/>
              <w:right w:val="single" w:sz="4" w:space="0" w:color="auto"/>
            </w:tcBorders>
          </w:tcPr>
          <w:p w:rsidR="00424012" w:rsidRPr="004115E8" w:rsidRDefault="00424012" w:rsidP="00035AB8">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D10BA6">
        <w:trPr>
          <w:trHeight w:val="228"/>
        </w:trPr>
        <w:tc>
          <w:tcPr>
            <w:tcW w:w="1575" w:type="dxa"/>
            <w:vMerge w:val="restart"/>
            <w:tcBorders>
              <w:top w:val="nil"/>
              <w:left w:val="single" w:sz="4" w:space="0" w:color="auto"/>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Подпрограмма 2</w:t>
            </w:r>
          </w:p>
        </w:tc>
        <w:tc>
          <w:tcPr>
            <w:tcW w:w="3826" w:type="dxa"/>
            <w:vMerge w:val="restart"/>
            <w:tcBorders>
              <w:top w:val="nil"/>
              <w:left w:val="single" w:sz="4" w:space="0" w:color="auto"/>
              <w:bottom w:val="single" w:sz="4" w:space="0" w:color="auto"/>
              <w:right w:val="single" w:sz="4" w:space="0" w:color="auto"/>
            </w:tcBorders>
          </w:tcPr>
          <w:p w:rsidR="00424012" w:rsidRPr="004115E8" w:rsidRDefault="00424012" w:rsidP="00035AB8">
            <w:pPr>
              <w:spacing w:after="0" w:line="240" w:lineRule="auto"/>
              <w:rPr>
                <w:rFonts w:ascii="Times New Roman" w:hAnsi="Times New Roman"/>
                <w:sz w:val="18"/>
                <w:szCs w:val="18"/>
              </w:rPr>
            </w:pPr>
            <w:r w:rsidRPr="004115E8">
              <w:rPr>
                <w:rFonts w:ascii="Times New Roman" w:hAnsi="Times New Roman"/>
                <w:sz w:val="18"/>
                <w:szCs w:val="18"/>
              </w:rPr>
              <w:t>«Развитие единой дежурной-диспетчерской службы Сухобузимского района (2014-2018 годы)»</w:t>
            </w: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Всего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b/>
                <w:sz w:val="18"/>
                <w:szCs w:val="18"/>
              </w:rPr>
            </w:pPr>
            <w:r w:rsidRPr="004115E8">
              <w:rPr>
                <w:rFonts w:ascii="Times New Roman" w:hAnsi="Times New Roman"/>
                <w:b/>
                <w:sz w:val="18"/>
                <w:szCs w:val="18"/>
              </w:rPr>
              <w:t>1081,0</w:t>
            </w:r>
          </w:p>
        </w:tc>
        <w:tc>
          <w:tcPr>
            <w:tcW w:w="1275" w:type="dxa"/>
            <w:tcBorders>
              <w:top w:val="nil"/>
              <w:left w:val="nil"/>
              <w:bottom w:val="single" w:sz="4" w:space="0" w:color="auto"/>
              <w:right w:val="single" w:sz="4" w:space="0" w:color="auto"/>
            </w:tcBorders>
            <w:noWrap/>
          </w:tcPr>
          <w:p w:rsidR="00424012" w:rsidRPr="00691BC7" w:rsidRDefault="00424012" w:rsidP="00EE3DB5">
            <w:pPr>
              <w:rPr>
                <w:rFonts w:ascii="Times New Roman" w:hAnsi="Times New Roman"/>
                <w:b/>
                <w:sz w:val="18"/>
                <w:szCs w:val="18"/>
              </w:rPr>
            </w:pPr>
            <w:r w:rsidRPr="00691BC7">
              <w:rPr>
                <w:rFonts w:ascii="Times New Roman" w:hAnsi="Times New Roman"/>
                <w:b/>
                <w:sz w:val="18"/>
                <w:szCs w:val="18"/>
              </w:rPr>
              <w:t>1235,2</w:t>
            </w:r>
          </w:p>
        </w:tc>
        <w:tc>
          <w:tcPr>
            <w:tcW w:w="1134" w:type="dxa"/>
            <w:tcBorders>
              <w:top w:val="nil"/>
              <w:left w:val="nil"/>
              <w:bottom w:val="single" w:sz="4" w:space="0" w:color="auto"/>
              <w:right w:val="single" w:sz="4" w:space="0" w:color="auto"/>
            </w:tcBorders>
            <w:noWrap/>
          </w:tcPr>
          <w:p w:rsidR="00424012" w:rsidRPr="00691BC7" w:rsidRDefault="00424012" w:rsidP="00EE3DB5">
            <w:pPr>
              <w:rPr>
                <w:rFonts w:ascii="Times New Roman" w:hAnsi="Times New Roman"/>
                <w:b/>
                <w:sz w:val="18"/>
                <w:szCs w:val="18"/>
              </w:rPr>
            </w:pPr>
            <w:r w:rsidRPr="00691BC7">
              <w:rPr>
                <w:rFonts w:ascii="Times New Roman" w:hAnsi="Times New Roman"/>
                <w:b/>
                <w:sz w:val="18"/>
                <w:szCs w:val="18"/>
              </w:rPr>
              <w:t>1297,3</w:t>
            </w:r>
          </w:p>
        </w:tc>
        <w:tc>
          <w:tcPr>
            <w:tcW w:w="1002" w:type="dxa"/>
            <w:tcBorders>
              <w:top w:val="nil"/>
              <w:left w:val="nil"/>
              <w:bottom w:val="single" w:sz="4" w:space="0" w:color="auto"/>
              <w:right w:val="single" w:sz="4" w:space="0" w:color="auto"/>
            </w:tcBorders>
            <w:noWrap/>
          </w:tcPr>
          <w:p w:rsidR="00424012" w:rsidRPr="00691BC7" w:rsidRDefault="00424012" w:rsidP="000160EB">
            <w:pPr>
              <w:rPr>
                <w:rFonts w:ascii="Times New Roman" w:hAnsi="Times New Roman"/>
                <w:b/>
                <w:sz w:val="18"/>
                <w:szCs w:val="18"/>
              </w:rPr>
            </w:pPr>
            <w:r w:rsidRPr="00691BC7">
              <w:rPr>
                <w:rFonts w:ascii="Times New Roman" w:hAnsi="Times New Roman"/>
                <w:b/>
                <w:sz w:val="18"/>
                <w:szCs w:val="18"/>
              </w:rPr>
              <w:t>1297,3</w:t>
            </w:r>
          </w:p>
        </w:tc>
        <w:tc>
          <w:tcPr>
            <w:tcW w:w="1276" w:type="dxa"/>
            <w:tcBorders>
              <w:top w:val="nil"/>
              <w:left w:val="nil"/>
              <w:bottom w:val="single" w:sz="4" w:space="0" w:color="auto"/>
              <w:right w:val="single" w:sz="4" w:space="0" w:color="auto"/>
            </w:tcBorders>
          </w:tcPr>
          <w:p w:rsidR="00424012" w:rsidRPr="00691BC7" w:rsidRDefault="00424012" w:rsidP="000160EB">
            <w:pPr>
              <w:rPr>
                <w:rFonts w:ascii="Times New Roman" w:hAnsi="Times New Roman"/>
                <w:b/>
                <w:sz w:val="18"/>
                <w:szCs w:val="18"/>
              </w:rPr>
            </w:pPr>
            <w:r w:rsidRPr="00691BC7">
              <w:rPr>
                <w:rFonts w:ascii="Times New Roman" w:hAnsi="Times New Roman"/>
                <w:b/>
                <w:sz w:val="18"/>
                <w:szCs w:val="18"/>
              </w:rPr>
              <w:t>1297,3</w:t>
            </w: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b/>
                <w:sz w:val="18"/>
                <w:szCs w:val="18"/>
              </w:rPr>
            </w:pPr>
            <w:r w:rsidRPr="004115E8">
              <w:rPr>
                <w:rFonts w:ascii="Times New Roman" w:hAnsi="Times New Roman"/>
                <w:b/>
                <w:sz w:val="18"/>
                <w:szCs w:val="18"/>
              </w:rPr>
              <w:t>6208,1</w:t>
            </w:r>
          </w:p>
        </w:tc>
      </w:tr>
      <w:tr w:rsidR="00424012" w:rsidRPr="00691BC7" w:rsidTr="0072355D">
        <w:trPr>
          <w:trHeight w:val="300"/>
        </w:trPr>
        <w:tc>
          <w:tcPr>
            <w:tcW w:w="1575"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в том числе: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72355D">
        <w:trPr>
          <w:trHeight w:val="300"/>
        </w:trPr>
        <w:tc>
          <w:tcPr>
            <w:tcW w:w="1575"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краевой бюджет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D10BA6">
        <w:trPr>
          <w:trHeight w:val="286"/>
        </w:trPr>
        <w:tc>
          <w:tcPr>
            <w:tcW w:w="1575"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D10BA6">
            <w:pPr>
              <w:spacing w:after="0" w:line="240" w:lineRule="auto"/>
              <w:rPr>
                <w:rFonts w:ascii="Times New Roman" w:hAnsi="Times New Roman"/>
                <w:sz w:val="18"/>
                <w:szCs w:val="18"/>
              </w:rPr>
            </w:pPr>
            <w:r w:rsidRPr="004115E8">
              <w:rPr>
                <w:rFonts w:ascii="Times New Roman" w:hAnsi="Times New Roman"/>
                <w:sz w:val="18"/>
                <w:szCs w:val="18"/>
              </w:rPr>
              <w:t xml:space="preserve">районный бюджет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1081,0</w:t>
            </w:r>
          </w:p>
        </w:tc>
        <w:tc>
          <w:tcPr>
            <w:tcW w:w="1275" w:type="dxa"/>
            <w:tcBorders>
              <w:top w:val="nil"/>
              <w:left w:val="nil"/>
              <w:bottom w:val="single" w:sz="4" w:space="0" w:color="auto"/>
              <w:right w:val="single" w:sz="4" w:space="0" w:color="auto"/>
            </w:tcBorders>
            <w:noWrap/>
          </w:tcPr>
          <w:p w:rsidR="00424012" w:rsidRPr="00691BC7" w:rsidRDefault="00424012" w:rsidP="00EE3DB5">
            <w:pPr>
              <w:rPr>
                <w:rFonts w:ascii="Times New Roman" w:hAnsi="Times New Roman"/>
                <w:sz w:val="18"/>
                <w:szCs w:val="18"/>
              </w:rPr>
            </w:pPr>
            <w:r w:rsidRPr="00691BC7">
              <w:rPr>
                <w:rFonts w:ascii="Times New Roman" w:hAnsi="Times New Roman"/>
                <w:sz w:val="18"/>
                <w:szCs w:val="18"/>
              </w:rPr>
              <w:t>1235,2</w:t>
            </w:r>
          </w:p>
        </w:tc>
        <w:tc>
          <w:tcPr>
            <w:tcW w:w="1134" w:type="dxa"/>
            <w:tcBorders>
              <w:top w:val="nil"/>
              <w:left w:val="nil"/>
              <w:bottom w:val="single" w:sz="4" w:space="0" w:color="auto"/>
              <w:right w:val="single" w:sz="4" w:space="0" w:color="auto"/>
            </w:tcBorders>
            <w:noWrap/>
          </w:tcPr>
          <w:p w:rsidR="00424012" w:rsidRPr="00691BC7" w:rsidRDefault="00424012" w:rsidP="000160EB">
            <w:pPr>
              <w:rPr>
                <w:rFonts w:ascii="Times New Roman" w:hAnsi="Times New Roman"/>
                <w:sz w:val="18"/>
                <w:szCs w:val="18"/>
              </w:rPr>
            </w:pPr>
            <w:r w:rsidRPr="00691BC7">
              <w:rPr>
                <w:rFonts w:ascii="Times New Roman" w:hAnsi="Times New Roman"/>
                <w:sz w:val="18"/>
                <w:szCs w:val="18"/>
              </w:rPr>
              <w:t>1297,3</w:t>
            </w:r>
          </w:p>
        </w:tc>
        <w:tc>
          <w:tcPr>
            <w:tcW w:w="1002" w:type="dxa"/>
            <w:tcBorders>
              <w:top w:val="nil"/>
              <w:left w:val="nil"/>
              <w:bottom w:val="single" w:sz="4" w:space="0" w:color="auto"/>
              <w:right w:val="single" w:sz="4" w:space="0" w:color="auto"/>
            </w:tcBorders>
            <w:noWrap/>
          </w:tcPr>
          <w:p w:rsidR="00424012" w:rsidRPr="00691BC7" w:rsidRDefault="00424012" w:rsidP="000160EB">
            <w:pPr>
              <w:rPr>
                <w:rFonts w:ascii="Times New Roman" w:hAnsi="Times New Roman"/>
                <w:sz w:val="18"/>
                <w:szCs w:val="18"/>
              </w:rPr>
            </w:pPr>
            <w:r w:rsidRPr="00691BC7">
              <w:rPr>
                <w:rFonts w:ascii="Times New Roman" w:hAnsi="Times New Roman"/>
                <w:sz w:val="18"/>
                <w:szCs w:val="18"/>
              </w:rPr>
              <w:t>1297,3</w:t>
            </w:r>
          </w:p>
        </w:tc>
        <w:tc>
          <w:tcPr>
            <w:tcW w:w="1276" w:type="dxa"/>
            <w:tcBorders>
              <w:top w:val="nil"/>
              <w:left w:val="nil"/>
              <w:bottom w:val="single" w:sz="4" w:space="0" w:color="auto"/>
              <w:right w:val="single" w:sz="4" w:space="0" w:color="auto"/>
            </w:tcBorders>
          </w:tcPr>
          <w:p w:rsidR="00424012" w:rsidRPr="00691BC7" w:rsidRDefault="00424012" w:rsidP="000160EB">
            <w:pPr>
              <w:rPr>
                <w:rFonts w:ascii="Times New Roman" w:hAnsi="Times New Roman"/>
                <w:sz w:val="18"/>
                <w:szCs w:val="18"/>
              </w:rPr>
            </w:pPr>
            <w:r w:rsidRPr="00691BC7">
              <w:rPr>
                <w:rFonts w:ascii="Times New Roman" w:hAnsi="Times New Roman"/>
                <w:sz w:val="18"/>
                <w:szCs w:val="18"/>
              </w:rPr>
              <w:t>1297,3</w:t>
            </w: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r w:rsidRPr="004115E8">
              <w:rPr>
                <w:rFonts w:ascii="Times New Roman" w:hAnsi="Times New Roman"/>
                <w:sz w:val="18"/>
                <w:szCs w:val="18"/>
              </w:rPr>
              <w:t>6208,1</w:t>
            </w:r>
          </w:p>
        </w:tc>
      </w:tr>
      <w:tr w:rsidR="00424012" w:rsidRPr="00691BC7" w:rsidTr="0072355D">
        <w:trPr>
          <w:trHeight w:val="285"/>
        </w:trPr>
        <w:tc>
          <w:tcPr>
            <w:tcW w:w="1575"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 xml:space="preserve">бюджеты поселений района  </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r w:rsidR="00424012" w:rsidRPr="00691BC7" w:rsidTr="0072355D">
        <w:trPr>
          <w:trHeight w:val="300"/>
        </w:trPr>
        <w:tc>
          <w:tcPr>
            <w:tcW w:w="1575"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3826" w:type="dxa"/>
            <w:vMerge/>
            <w:tcBorders>
              <w:top w:val="nil"/>
              <w:left w:val="single" w:sz="4" w:space="0" w:color="auto"/>
              <w:bottom w:val="single" w:sz="4" w:space="0" w:color="auto"/>
              <w:right w:val="single" w:sz="4" w:space="0" w:color="auto"/>
            </w:tcBorders>
            <w:vAlign w:val="center"/>
          </w:tcPr>
          <w:p w:rsidR="00424012" w:rsidRPr="004115E8" w:rsidRDefault="00424012" w:rsidP="00EE3DB5">
            <w:pPr>
              <w:spacing w:after="0" w:line="240" w:lineRule="auto"/>
              <w:rPr>
                <w:rFonts w:ascii="Times New Roman" w:hAnsi="Times New Roman"/>
                <w:sz w:val="18"/>
                <w:szCs w:val="18"/>
              </w:rPr>
            </w:pPr>
          </w:p>
        </w:tc>
        <w:tc>
          <w:tcPr>
            <w:tcW w:w="2401" w:type="dxa"/>
            <w:tcBorders>
              <w:top w:val="nil"/>
              <w:left w:val="nil"/>
              <w:bottom w:val="single" w:sz="4" w:space="0" w:color="auto"/>
              <w:right w:val="single" w:sz="4" w:space="0" w:color="auto"/>
            </w:tcBorders>
          </w:tcPr>
          <w:p w:rsidR="00424012" w:rsidRPr="004115E8" w:rsidRDefault="00424012" w:rsidP="00EE3DB5">
            <w:pPr>
              <w:spacing w:after="0" w:line="240" w:lineRule="auto"/>
              <w:rPr>
                <w:rFonts w:ascii="Times New Roman" w:hAnsi="Times New Roman"/>
                <w:sz w:val="18"/>
                <w:szCs w:val="18"/>
              </w:rPr>
            </w:pPr>
            <w:r w:rsidRPr="004115E8">
              <w:rPr>
                <w:rFonts w:ascii="Times New Roman" w:hAnsi="Times New Roman"/>
                <w:sz w:val="18"/>
                <w:szCs w:val="18"/>
              </w:rPr>
              <w:t>юридические лица</w:t>
            </w:r>
          </w:p>
        </w:tc>
        <w:tc>
          <w:tcPr>
            <w:tcW w:w="1276"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5"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134"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002" w:type="dxa"/>
            <w:tcBorders>
              <w:top w:val="nil"/>
              <w:left w:val="nil"/>
              <w:bottom w:val="single" w:sz="4" w:space="0" w:color="auto"/>
              <w:right w:val="single" w:sz="4" w:space="0" w:color="auto"/>
            </w:tcBorders>
            <w:noWrap/>
          </w:tcPr>
          <w:p w:rsidR="00424012" w:rsidRPr="004115E8" w:rsidRDefault="00424012" w:rsidP="00EE3DB5">
            <w:pPr>
              <w:spacing w:after="0" w:line="240" w:lineRule="auto"/>
              <w:jc w:val="center"/>
              <w:rPr>
                <w:rFonts w:ascii="Times New Roman" w:hAnsi="Times New Roman"/>
                <w:sz w:val="18"/>
                <w:szCs w:val="18"/>
              </w:rPr>
            </w:pPr>
          </w:p>
        </w:tc>
        <w:tc>
          <w:tcPr>
            <w:tcW w:w="1276"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c>
          <w:tcPr>
            <w:tcW w:w="1391" w:type="dxa"/>
            <w:tcBorders>
              <w:top w:val="nil"/>
              <w:left w:val="nil"/>
              <w:bottom w:val="single" w:sz="4" w:space="0" w:color="auto"/>
              <w:right w:val="single" w:sz="4" w:space="0" w:color="auto"/>
            </w:tcBorders>
          </w:tcPr>
          <w:p w:rsidR="00424012" w:rsidRPr="004115E8" w:rsidRDefault="00424012" w:rsidP="00EE3DB5">
            <w:pPr>
              <w:spacing w:after="0" w:line="240" w:lineRule="auto"/>
              <w:jc w:val="center"/>
              <w:rPr>
                <w:rFonts w:ascii="Times New Roman" w:hAnsi="Times New Roman"/>
                <w:sz w:val="18"/>
                <w:szCs w:val="18"/>
              </w:rPr>
            </w:pPr>
          </w:p>
        </w:tc>
      </w:tr>
    </w:tbl>
    <w:p w:rsidR="00424012" w:rsidRPr="004115E8" w:rsidRDefault="00424012" w:rsidP="00475184">
      <w:pPr>
        <w:spacing w:after="0" w:line="240" w:lineRule="auto"/>
        <w:rPr>
          <w:rFonts w:ascii="Times New Roman" w:hAnsi="Times New Roman"/>
          <w:sz w:val="24"/>
          <w:szCs w:val="24"/>
        </w:rPr>
        <w:sectPr w:rsidR="00424012" w:rsidRPr="004115E8" w:rsidSect="00116A5A">
          <w:pgSz w:w="16837" w:h="11905" w:orient="landscape"/>
          <w:pgMar w:top="709" w:right="535" w:bottom="567" w:left="902" w:header="720" w:footer="720" w:gutter="0"/>
          <w:cols w:space="720"/>
          <w:docGrid w:linePitch="360"/>
        </w:sectPr>
      </w:pPr>
    </w:p>
    <w:p w:rsidR="00424012" w:rsidRPr="004115E8" w:rsidRDefault="00424012" w:rsidP="00435273">
      <w:pPr>
        <w:autoSpaceDE w:val="0"/>
        <w:autoSpaceDN w:val="0"/>
        <w:adjustRightInd w:val="0"/>
        <w:spacing w:after="0" w:line="240" w:lineRule="auto"/>
        <w:ind w:left="5670"/>
        <w:rPr>
          <w:rFonts w:ascii="Times New Roman" w:hAnsi="Times New Roman"/>
          <w:sz w:val="28"/>
          <w:szCs w:val="28"/>
        </w:rPr>
      </w:pPr>
      <w:r w:rsidRPr="004115E8">
        <w:rPr>
          <w:rFonts w:ascii="Times New Roman" w:hAnsi="Times New Roman"/>
          <w:sz w:val="28"/>
          <w:szCs w:val="28"/>
        </w:rPr>
        <w:t>Приложение №4</w:t>
      </w:r>
    </w:p>
    <w:p w:rsidR="00424012" w:rsidRPr="004115E8" w:rsidRDefault="00424012" w:rsidP="00435273">
      <w:pPr>
        <w:autoSpaceDE w:val="0"/>
        <w:autoSpaceDN w:val="0"/>
        <w:adjustRightInd w:val="0"/>
        <w:spacing w:after="0" w:line="240" w:lineRule="auto"/>
        <w:ind w:left="5670"/>
        <w:rPr>
          <w:rFonts w:ascii="Times New Roman" w:hAnsi="Times New Roman"/>
          <w:sz w:val="28"/>
          <w:szCs w:val="28"/>
        </w:rPr>
      </w:pPr>
      <w:r w:rsidRPr="004115E8">
        <w:rPr>
          <w:rFonts w:ascii="Times New Roman" w:hAnsi="Times New Roman"/>
          <w:sz w:val="28"/>
          <w:szCs w:val="28"/>
        </w:rPr>
        <w:t xml:space="preserve">к муниципальной программе  </w:t>
      </w:r>
    </w:p>
    <w:p w:rsidR="00424012" w:rsidRPr="004115E8" w:rsidRDefault="00424012" w:rsidP="00435273">
      <w:pPr>
        <w:autoSpaceDE w:val="0"/>
        <w:autoSpaceDN w:val="0"/>
        <w:adjustRightInd w:val="0"/>
        <w:spacing w:after="0" w:line="240" w:lineRule="auto"/>
        <w:ind w:left="5670"/>
        <w:rPr>
          <w:rFonts w:ascii="Times New Roman" w:hAnsi="Times New Roman"/>
          <w:sz w:val="28"/>
          <w:szCs w:val="28"/>
        </w:rPr>
      </w:pPr>
      <w:r w:rsidRPr="004115E8">
        <w:rPr>
          <w:rFonts w:ascii="Times New Roman" w:hAnsi="Times New Roman"/>
          <w:sz w:val="28"/>
          <w:szCs w:val="28"/>
        </w:rPr>
        <w:t>Сухобузимского района «Защита населения и территории от чрезвычайных ситуаций» на 2014-2018 годы</w:t>
      </w:r>
    </w:p>
    <w:p w:rsidR="00424012" w:rsidRPr="004115E8" w:rsidRDefault="00424012" w:rsidP="00435273">
      <w:pPr>
        <w:spacing w:before="100" w:beforeAutospacing="1" w:after="100" w:afterAutospacing="1" w:line="240" w:lineRule="auto"/>
        <w:jc w:val="center"/>
        <w:rPr>
          <w:rFonts w:ascii="Times New Roman" w:hAnsi="Times New Roman"/>
          <w:sz w:val="28"/>
          <w:szCs w:val="28"/>
        </w:rPr>
      </w:pPr>
      <w:r w:rsidRPr="004115E8">
        <w:rPr>
          <w:rFonts w:ascii="Times New Roman" w:hAnsi="Times New Roman"/>
          <w:sz w:val="28"/>
          <w:szCs w:val="28"/>
        </w:rPr>
        <w:t>ПОДПРОГРАММА</w:t>
      </w:r>
    </w:p>
    <w:p w:rsidR="00424012" w:rsidRPr="004115E8" w:rsidRDefault="00424012" w:rsidP="00435273">
      <w:pPr>
        <w:spacing w:after="0" w:line="240" w:lineRule="auto"/>
        <w:jc w:val="center"/>
        <w:rPr>
          <w:rFonts w:ascii="Times New Roman" w:hAnsi="Times New Roman"/>
          <w:sz w:val="28"/>
          <w:szCs w:val="28"/>
        </w:rPr>
      </w:pPr>
      <w:r w:rsidRPr="004115E8">
        <w:rPr>
          <w:rFonts w:ascii="Times New Roman" w:hAnsi="Times New Roman"/>
          <w:sz w:val="28"/>
          <w:szCs w:val="28"/>
        </w:rPr>
        <w:t>Подпрограмма «Развитие единой дежурной-диспетчерской службы Сухобузимского района (2014-2018 годы)». </w:t>
      </w:r>
    </w:p>
    <w:p w:rsidR="00424012" w:rsidRPr="004115E8" w:rsidRDefault="00424012" w:rsidP="00435273">
      <w:pPr>
        <w:spacing w:after="0" w:line="240" w:lineRule="auto"/>
        <w:jc w:val="center"/>
        <w:rPr>
          <w:rFonts w:ascii="Times New Roman" w:hAnsi="Times New Roman"/>
          <w:sz w:val="28"/>
          <w:szCs w:val="28"/>
        </w:rPr>
      </w:pPr>
    </w:p>
    <w:p w:rsidR="00424012" w:rsidRPr="004115E8" w:rsidRDefault="00424012" w:rsidP="00435273">
      <w:pPr>
        <w:spacing w:after="0" w:line="240" w:lineRule="auto"/>
        <w:jc w:val="center"/>
        <w:rPr>
          <w:rFonts w:ascii="Times New Roman" w:hAnsi="Times New Roman"/>
          <w:sz w:val="28"/>
          <w:szCs w:val="28"/>
        </w:rPr>
      </w:pPr>
      <w:r w:rsidRPr="004115E8">
        <w:rPr>
          <w:rFonts w:ascii="Times New Roman" w:hAnsi="Times New Roman"/>
          <w:sz w:val="28"/>
          <w:szCs w:val="28"/>
        </w:rPr>
        <w:t>ПАСПОРТ</w:t>
      </w:r>
    </w:p>
    <w:p w:rsidR="00424012" w:rsidRPr="004115E8" w:rsidRDefault="00424012" w:rsidP="00435273">
      <w:pPr>
        <w:autoSpaceDE w:val="0"/>
        <w:autoSpaceDN w:val="0"/>
        <w:adjustRightInd w:val="0"/>
        <w:spacing w:after="0" w:line="240" w:lineRule="auto"/>
        <w:jc w:val="center"/>
        <w:rPr>
          <w:rFonts w:ascii="Times New Roman" w:hAnsi="Times New Roman"/>
          <w:sz w:val="28"/>
          <w:szCs w:val="28"/>
        </w:rPr>
      </w:pPr>
      <w:r w:rsidRPr="004115E8">
        <w:rPr>
          <w:rFonts w:ascii="Times New Roman" w:hAnsi="Times New Roman"/>
          <w:sz w:val="28"/>
          <w:szCs w:val="28"/>
        </w:rPr>
        <w:t>Подпрограмма «Развитие единой дежурной-диспетчерской службы Сухобузимского района (2014-2018 годы)». </w:t>
      </w:r>
    </w:p>
    <w:p w:rsidR="00424012" w:rsidRPr="004115E8" w:rsidRDefault="00424012" w:rsidP="00435273">
      <w:pPr>
        <w:autoSpaceDE w:val="0"/>
        <w:autoSpaceDN w:val="0"/>
        <w:adjustRightInd w:val="0"/>
        <w:spacing w:after="0" w:line="240" w:lineRule="auto"/>
        <w:jc w:val="center"/>
        <w:rPr>
          <w:rFonts w:ascii="Times New Roman" w:hAnsi="Times New Roman"/>
          <w:sz w:val="28"/>
          <w:szCs w:val="28"/>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3686"/>
        <w:gridCol w:w="5953"/>
      </w:tblGrid>
      <w:tr w:rsidR="00424012" w:rsidRPr="00691BC7" w:rsidTr="00E9731B">
        <w:trPr>
          <w:trHeight w:val="600"/>
        </w:trPr>
        <w:tc>
          <w:tcPr>
            <w:tcW w:w="3686" w:type="dxa"/>
          </w:tcPr>
          <w:p w:rsidR="00424012" w:rsidRPr="004115E8" w:rsidRDefault="00424012" w:rsidP="00EE3DB5">
            <w:pPr>
              <w:pStyle w:val="ConsPlusCell"/>
              <w:spacing w:line="276" w:lineRule="auto"/>
              <w:jc w:val="both"/>
              <w:rPr>
                <w:rFonts w:ascii="Times New Roman" w:hAnsi="Times New Roman" w:cs="Times New Roman"/>
                <w:sz w:val="28"/>
                <w:szCs w:val="28"/>
              </w:rPr>
            </w:pPr>
            <w:r w:rsidRPr="004115E8">
              <w:rPr>
                <w:rFonts w:ascii="Times New Roman" w:hAnsi="Times New Roman" w:cs="Times New Roman"/>
                <w:sz w:val="28"/>
                <w:szCs w:val="28"/>
              </w:rPr>
              <w:t>Наименование муниципальной подпрограммы</w:t>
            </w:r>
          </w:p>
        </w:tc>
        <w:tc>
          <w:tcPr>
            <w:tcW w:w="5953" w:type="dxa"/>
          </w:tcPr>
          <w:p w:rsidR="00424012" w:rsidRPr="00691BC7" w:rsidRDefault="00424012" w:rsidP="00E9731B">
            <w:pPr>
              <w:autoSpaceDE w:val="0"/>
              <w:autoSpaceDN w:val="0"/>
              <w:adjustRightInd w:val="0"/>
              <w:spacing w:after="0" w:line="240" w:lineRule="auto"/>
              <w:jc w:val="both"/>
              <w:rPr>
                <w:rFonts w:ascii="Times New Roman" w:hAnsi="Times New Roman"/>
                <w:sz w:val="28"/>
                <w:szCs w:val="28"/>
              </w:rPr>
            </w:pPr>
            <w:r w:rsidRPr="00691BC7">
              <w:rPr>
                <w:rFonts w:ascii="Times New Roman" w:hAnsi="Times New Roman"/>
                <w:sz w:val="28"/>
                <w:szCs w:val="28"/>
              </w:rPr>
              <w:t>Подпрограмма «Развитие единой дежурной-диспетчерской службы Сухобузимского района (2014-2018 годы)» (далее – подпрограмма)</w:t>
            </w:r>
          </w:p>
        </w:tc>
      </w:tr>
      <w:tr w:rsidR="00424012" w:rsidRPr="00691BC7" w:rsidTr="00E9731B">
        <w:trPr>
          <w:trHeight w:val="600"/>
        </w:trPr>
        <w:tc>
          <w:tcPr>
            <w:tcW w:w="3686" w:type="dxa"/>
          </w:tcPr>
          <w:p w:rsidR="00424012" w:rsidRPr="004115E8" w:rsidRDefault="00424012" w:rsidP="00EE3DB5">
            <w:pPr>
              <w:pStyle w:val="ConsPlusNormal"/>
              <w:widowControl/>
              <w:ind w:firstLine="0"/>
              <w:rPr>
                <w:rFonts w:ascii="Times New Roman" w:hAnsi="Times New Roman" w:cs="Times New Roman"/>
                <w:sz w:val="28"/>
                <w:szCs w:val="28"/>
              </w:rPr>
            </w:pPr>
            <w:r w:rsidRPr="004115E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5953" w:type="dxa"/>
          </w:tcPr>
          <w:p w:rsidR="00424012" w:rsidRPr="00691BC7" w:rsidRDefault="00424012" w:rsidP="00E9731B">
            <w:pPr>
              <w:autoSpaceDE w:val="0"/>
              <w:autoSpaceDN w:val="0"/>
              <w:adjustRightInd w:val="0"/>
              <w:spacing w:after="0" w:line="240" w:lineRule="auto"/>
              <w:jc w:val="both"/>
              <w:rPr>
                <w:rFonts w:ascii="Times New Roman" w:hAnsi="Times New Roman"/>
                <w:sz w:val="28"/>
                <w:szCs w:val="28"/>
              </w:rPr>
            </w:pPr>
            <w:r w:rsidRPr="00691BC7">
              <w:rPr>
                <w:rFonts w:ascii="Times New Roman" w:hAnsi="Times New Roman"/>
                <w:sz w:val="28"/>
                <w:szCs w:val="28"/>
              </w:rPr>
              <w:t>«Защита населения и территорий от чрезвычайных ситуаций» на 2014-2018 годы</w:t>
            </w:r>
          </w:p>
        </w:tc>
      </w:tr>
      <w:tr w:rsidR="00424012" w:rsidRPr="00691BC7" w:rsidTr="00E9731B">
        <w:trPr>
          <w:trHeight w:val="600"/>
        </w:trPr>
        <w:tc>
          <w:tcPr>
            <w:tcW w:w="3686" w:type="dxa"/>
          </w:tcPr>
          <w:p w:rsidR="00424012" w:rsidRPr="004115E8" w:rsidRDefault="00424012" w:rsidP="00EE3DB5">
            <w:pPr>
              <w:pStyle w:val="ConsPlusNormal"/>
              <w:widowControl/>
              <w:ind w:firstLine="0"/>
              <w:jc w:val="both"/>
              <w:rPr>
                <w:rFonts w:ascii="Times New Roman" w:hAnsi="Times New Roman" w:cs="Times New Roman"/>
                <w:sz w:val="28"/>
                <w:szCs w:val="28"/>
              </w:rPr>
            </w:pPr>
            <w:r w:rsidRPr="004115E8">
              <w:rPr>
                <w:rFonts w:ascii="Times New Roman" w:hAnsi="Times New Roman" w:cs="Times New Roman"/>
                <w:sz w:val="28"/>
                <w:szCs w:val="28"/>
              </w:rPr>
              <w:t>Орган местного самоуправления Сухобузимского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(исполнитель подпрограммы)</w:t>
            </w:r>
          </w:p>
        </w:tc>
        <w:tc>
          <w:tcPr>
            <w:tcW w:w="5953" w:type="dxa"/>
          </w:tcPr>
          <w:p w:rsidR="00424012" w:rsidRPr="00691BC7" w:rsidRDefault="00424012" w:rsidP="00EE3DB5">
            <w:pPr>
              <w:spacing w:before="100" w:beforeAutospacing="1" w:after="100" w:afterAutospacing="1"/>
              <w:contextualSpacing/>
              <w:jc w:val="both"/>
              <w:rPr>
                <w:rFonts w:ascii="Times New Roman" w:hAnsi="Times New Roman"/>
                <w:sz w:val="28"/>
                <w:szCs w:val="28"/>
              </w:rPr>
            </w:pPr>
            <w:r w:rsidRPr="00691BC7">
              <w:rPr>
                <w:rFonts w:ascii="Times New Roman" w:hAnsi="Times New Roman"/>
                <w:sz w:val="28"/>
                <w:szCs w:val="28"/>
              </w:rPr>
              <w:t>Администрация Сухобузимского района.</w:t>
            </w:r>
          </w:p>
          <w:p w:rsidR="00424012" w:rsidRPr="00691BC7" w:rsidRDefault="00424012" w:rsidP="00EE3DB5">
            <w:pPr>
              <w:spacing w:before="100" w:beforeAutospacing="1" w:after="100" w:afterAutospacing="1"/>
              <w:contextualSpacing/>
              <w:rPr>
                <w:rFonts w:ascii="Times New Roman" w:hAnsi="Times New Roman"/>
                <w:sz w:val="28"/>
                <w:szCs w:val="28"/>
              </w:rPr>
            </w:pPr>
            <w:r w:rsidRPr="00691BC7">
              <w:rPr>
                <w:rFonts w:ascii="Times New Roman" w:hAnsi="Times New Roman"/>
                <w:sz w:val="28"/>
                <w:szCs w:val="28"/>
              </w:rPr>
              <w:t> </w:t>
            </w:r>
          </w:p>
        </w:tc>
      </w:tr>
      <w:tr w:rsidR="00424012" w:rsidRPr="00691BC7" w:rsidTr="00E9731B">
        <w:trPr>
          <w:trHeight w:val="600"/>
        </w:trPr>
        <w:tc>
          <w:tcPr>
            <w:tcW w:w="3686" w:type="dxa"/>
          </w:tcPr>
          <w:p w:rsidR="00424012" w:rsidRPr="004115E8" w:rsidRDefault="00424012" w:rsidP="00EE3DB5">
            <w:pPr>
              <w:pStyle w:val="ConsPlusNormal"/>
              <w:widowControl/>
              <w:ind w:firstLine="0"/>
              <w:rPr>
                <w:rFonts w:ascii="Times New Roman" w:hAnsi="Times New Roman" w:cs="Times New Roman"/>
                <w:sz w:val="28"/>
                <w:szCs w:val="28"/>
              </w:rPr>
            </w:pPr>
            <w:r w:rsidRPr="004115E8">
              <w:rPr>
                <w:rFonts w:ascii="Times New Roman" w:hAnsi="Times New Roman" w:cs="Times New Roman"/>
                <w:sz w:val="28"/>
                <w:szCs w:val="28"/>
              </w:rPr>
              <w:t>Цель и задачи подпрограммы</w:t>
            </w:r>
          </w:p>
        </w:tc>
        <w:tc>
          <w:tcPr>
            <w:tcW w:w="5953" w:type="dxa"/>
          </w:tcPr>
          <w:p w:rsidR="00424012" w:rsidRPr="00691BC7" w:rsidRDefault="00424012" w:rsidP="00EE3DB5">
            <w:pPr>
              <w:contextualSpacing/>
              <w:jc w:val="both"/>
              <w:rPr>
                <w:rFonts w:ascii="Times New Roman" w:hAnsi="Times New Roman"/>
                <w:sz w:val="28"/>
                <w:szCs w:val="28"/>
              </w:rPr>
            </w:pPr>
            <w:r w:rsidRPr="00691BC7">
              <w:rPr>
                <w:rFonts w:ascii="Times New Roman" w:hAnsi="Times New Roman"/>
                <w:sz w:val="28"/>
                <w:szCs w:val="28"/>
              </w:rPr>
              <w:t>Создание эффективной системы защиты населения      и территорий Сухобузимского района от чрезвычайных ситуаций.</w:t>
            </w:r>
          </w:p>
          <w:p w:rsidR="00424012" w:rsidRPr="004115E8" w:rsidRDefault="00424012" w:rsidP="00EE3DB5">
            <w:pPr>
              <w:pStyle w:val="ConsPlusNormal"/>
              <w:widowControl/>
              <w:ind w:firstLine="0"/>
              <w:jc w:val="both"/>
              <w:rPr>
                <w:rFonts w:ascii="Times New Roman" w:hAnsi="Times New Roman" w:cs="Times New Roman"/>
                <w:sz w:val="28"/>
                <w:szCs w:val="28"/>
              </w:rPr>
            </w:pPr>
            <w:r w:rsidRPr="004115E8">
              <w:rPr>
                <w:rFonts w:ascii="Times New Roman" w:hAnsi="Times New Roman" w:cs="Times New Roman"/>
                <w:sz w:val="28"/>
                <w:szCs w:val="28"/>
              </w:rPr>
              <w:t>Для реализации цели необходимо решение следующих задач:</w:t>
            </w:r>
          </w:p>
          <w:p w:rsidR="00424012" w:rsidRPr="004115E8" w:rsidRDefault="00424012" w:rsidP="00EE3DB5">
            <w:pPr>
              <w:pStyle w:val="ConsPlusNormal"/>
              <w:widowControl/>
              <w:ind w:firstLine="0"/>
              <w:jc w:val="both"/>
              <w:rPr>
                <w:rFonts w:ascii="Times New Roman" w:hAnsi="Times New Roman" w:cs="Times New Roman"/>
                <w:sz w:val="28"/>
                <w:szCs w:val="28"/>
              </w:rPr>
            </w:pPr>
            <w:r w:rsidRPr="004115E8">
              <w:rPr>
                <w:rFonts w:ascii="Times New Roman" w:hAnsi="Times New Roman" w:cs="Times New Roman"/>
                <w:sz w:val="28"/>
                <w:szCs w:val="28"/>
              </w:rPr>
              <w:t>- снижение рисков и смягчение последствий чрезвычайных ситуаций.</w:t>
            </w:r>
          </w:p>
          <w:p w:rsidR="00424012" w:rsidRPr="004115E8" w:rsidRDefault="00424012" w:rsidP="00EE3DB5">
            <w:pPr>
              <w:pStyle w:val="ConsPlusNormal"/>
              <w:widowControl/>
              <w:ind w:firstLine="0"/>
              <w:jc w:val="both"/>
              <w:rPr>
                <w:rFonts w:ascii="Times New Roman" w:hAnsi="Times New Roman" w:cs="Times New Roman"/>
                <w:sz w:val="28"/>
                <w:szCs w:val="28"/>
              </w:rPr>
            </w:pPr>
            <w:r w:rsidRPr="004115E8">
              <w:rPr>
                <w:rFonts w:ascii="Times New Roman" w:hAnsi="Times New Roman"/>
                <w:sz w:val="28"/>
                <w:szCs w:val="28"/>
              </w:rPr>
              <w:t>- обеспечение безопасности населения Сухобузимского района на основе использования информационных технологий.</w:t>
            </w:r>
          </w:p>
          <w:p w:rsidR="00424012" w:rsidRPr="00691BC7" w:rsidRDefault="00424012" w:rsidP="00EE3DB5">
            <w:pPr>
              <w:spacing w:before="100" w:beforeAutospacing="1" w:after="100" w:afterAutospacing="1"/>
              <w:contextualSpacing/>
              <w:jc w:val="both"/>
              <w:rPr>
                <w:rFonts w:ascii="Times New Roman" w:hAnsi="Times New Roman"/>
                <w:sz w:val="28"/>
                <w:szCs w:val="28"/>
              </w:rPr>
            </w:pPr>
          </w:p>
        </w:tc>
      </w:tr>
      <w:tr w:rsidR="00424012" w:rsidRPr="00691BC7" w:rsidTr="00E9731B">
        <w:trPr>
          <w:trHeight w:val="600"/>
        </w:trPr>
        <w:tc>
          <w:tcPr>
            <w:tcW w:w="3686" w:type="dxa"/>
          </w:tcPr>
          <w:p w:rsidR="00424012" w:rsidRPr="00691BC7" w:rsidRDefault="00424012" w:rsidP="00EE3DB5">
            <w:pPr>
              <w:autoSpaceDE w:val="0"/>
              <w:autoSpaceDN w:val="0"/>
              <w:adjustRightInd w:val="0"/>
              <w:spacing w:after="0" w:line="240" w:lineRule="auto"/>
              <w:jc w:val="both"/>
              <w:rPr>
                <w:rFonts w:ascii="Times New Roman" w:hAnsi="Times New Roman"/>
                <w:sz w:val="28"/>
                <w:szCs w:val="28"/>
              </w:rPr>
            </w:pPr>
            <w:r w:rsidRPr="00691BC7">
              <w:rPr>
                <w:rFonts w:ascii="Times New Roman" w:hAnsi="Times New Roman"/>
                <w:sz w:val="28"/>
                <w:szCs w:val="28"/>
              </w:rPr>
              <w:t>Целевые индикаторы</w:t>
            </w:r>
          </w:p>
        </w:tc>
        <w:tc>
          <w:tcPr>
            <w:tcW w:w="5953" w:type="dxa"/>
          </w:tcPr>
          <w:p w:rsidR="00424012" w:rsidRPr="00691BC7" w:rsidRDefault="00424012" w:rsidP="00EE3DB5">
            <w:pPr>
              <w:spacing w:after="0"/>
              <w:jc w:val="both"/>
              <w:rPr>
                <w:rFonts w:ascii="Times New Roman" w:hAnsi="Times New Roman"/>
                <w:sz w:val="28"/>
                <w:szCs w:val="28"/>
              </w:rPr>
            </w:pPr>
            <w:r w:rsidRPr="00691BC7">
              <w:rPr>
                <w:rFonts w:ascii="Times New Roman" w:hAnsi="Times New Roman"/>
                <w:sz w:val="28"/>
                <w:szCs w:val="28"/>
              </w:rPr>
              <w:t>- Повышение уровня доверия к населению к работе местного самоуправления по обеспечению безопасности;</w:t>
            </w:r>
          </w:p>
          <w:p w:rsidR="00424012" w:rsidRPr="00691BC7" w:rsidRDefault="00424012" w:rsidP="00EE3DB5">
            <w:pPr>
              <w:spacing w:after="0"/>
              <w:jc w:val="both"/>
              <w:rPr>
                <w:rFonts w:ascii="Times New Roman" w:hAnsi="Times New Roman"/>
                <w:sz w:val="28"/>
                <w:szCs w:val="28"/>
              </w:rPr>
            </w:pPr>
            <w:r w:rsidRPr="00691BC7">
              <w:rPr>
                <w:rFonts w:ascii="Times New Roman" w:hAnsi="Times New Roman"/>
                <w:sz w:val="28"/>
                <w:szCs w:val="28"/>
              </w:rPr>
              <w:t>-уменьшению числа пожаров и др. чрезвычайных ситуаций;</w:t>
            </w:r>
          </w:p>
          <w:p w:rsidR="00424012" w:rsidRPr="00691BC7" w:rsidRDefault="00424012" w:rsidP="00EE3DB5">
            <w:pPr>
              <w:spacing w:after="0"/>
              <w:jc w:val="both"/>
              <w:rPr>
                <w:rFonts w:ascii="Times New Roman" w:hAnsi="Times New Roman"/>
                <w:sz w:val="28"/>
                <w:szCs w:val="28"/>
              </w:rPr>
            </w:pPr>
            <w:r w:rsidRPr="00691BC7">
              <w:rPr>
                <w:rFonts w:ascii="Times New Roman" w:hAnsi="Times New Roman"/>
                <w:sz w:val="28"/>
                <w:szCs w:val="28"/>
              </w:rPr>
              <w:t>- охват населения района возможностью получения сигналов оповещения о ЧС</w:t>
            </w:r>
          </w:p>
          <w:p w:rsidR="00424012" w:rsidRPr="00691BC7" w:rsidRDefault="00424012" w:rsidP="00EE3DB5">
            <w:pPr>
              <w:spacing w:after="0"/>
              <w:contextualSpacing/>
              <w:jc w:val="both"/>
              <w:rPr>
                <w:rFonts w:ascii="Times New Roman" w:hAnsi="Times New Roman"/>
                <w:sz w:val="28"/>
                <w:szCs w:val="28"/>
              </w:rPr>
            </w:pPr>
            <w:r w:rsidRPr="00691BC7">
              <w:rPr>
                <w:rFonts w:ascii="Times New Roman" w:hAnsi="Times New Roman"/>
                <w:sz w:val="28"/>
                <w:szCs w:val="28"/>
              </w:rPr>
              <w:t>- своевременное информирование о возникновении чрезвычайных, аварийных ситуаций или пожароопасной обстановке.</w:t>
            </w:r>
          </w:p>
        </w:tc>
      </w:tr>
      <w:tr w:rsidR="00424012" w:rsidRPr="00691BC7" w:rsidTr="00E9731B">
        <w:trPr>
          <w:trHeight w:val="600"/>
        </w:trPr>
        <w:tc>
          <w:tcPr>
            <w:tcW w:w="3686" w:type="dxa"/>
          </w:tcPr>
          <w:p w:rsidR="00424012" w:rsidRPr="004115E8" w:rsidRDefault="00424012" w:rsidP="00EE3DB5">
            <w:pPr>
              <w:pStyle w:val="ConsPlusCell"/>
              <w:spacing w:line="276" w:lineRule="auto"/>
              <w:jc w:val="both"/>
              <w:rPr>
                <w:rFonts w:ascii="Times New Roman" w:hAnsi="Times New Roman" w:cs="Times New Roman"/>
                <w:sz w:val="28"/>
                <w:szCs w:val="28"/>
              </w:rPr>
            </w:pPr>
            <w:r w:rsidRPr="004115E8">
              <w:rPr>
                <w:rFonts w:ascii="Times New Roman" w:hAnsi="Times New Roman" w:cs="Times New Roman"/>
                <w:sz w:val="28"/>
                <w:szCs w:val="28"/>
              </w:rPr>
              <w:t xml:space="preserve">Подпрограммы    </w:t>
            </w:r>
          </w:p>
        </w:tc>
        <w:tc>
          <w:tcPr>
            <w:tcW w:w="5953" w:type="dxa"/>
          </w:tcPr>
          <w:p w:rsidR="00424012" w:rsidRPr="00691BC7" w:rsidRDefault="00424012" w:rsidP="00E9731B">
            <w:pPr>
              <w:spacing w:before="100" w:beforeAutospacing="1" w:after="100" w:afterAutospacing="1" w:line="240" w:lineRule="auto"/>
              <w:contextualSpacing/>
              <w:jc w:val="both"/>
              <w:rPr>
                <w:rFonts w:ascii="Times New Roman" w:hAnsi="Times New Roman"/>
                <w:sz w:val="28"/>
                <w:szCs w:val="28"/>
              </w:rPr>
            </w:pPr>
            <w:r w:rsidRPr="00691BC7">
              <w:rPr>
                <w:rFonts w:ascii="Times New Roman" w:hAnsi="Times New Roman"/>
                <w:sz w:val="28"/>
                <w:szCs w:val="28"/>
              </w:rPr>
              <w:t>подпрограмма «Развитие единой дежурной-диспетчерской службы Сухобузимского района (2014-2018 годы)». </w:t>
            </w:r>
          </w:p>
        </w:tc>
      </w:tr>
      <w:tr w:rsidR="00424012" w:rsidRPr="00691BC7" w:rsidTr="00E9731B">
        <w:trPr>
          <w:trHeight w:val="600"/>
        </w:trPr>
        <w:tc>
          <w:tcPr>
            <w:tcW w:w="3686" w:type="dxa"/>
          </w:tcPr>
          <w:p w:rsidR="00424012" w:rsidRPr="004115E8" w:rsidRDefault="00424012" w:rsidP="00EE3DB5">
            <w:pPr>
              <w:pStyle w:val="ConsPlusNormal"/>
              <w:widowControl/>
              <w:ind w:firstLine="0"/>
              <w:rPr>
                <w:rFonts w:ascii="Times New Roman" w:hAnsi="Times New Roman" w:cs="Times New Roman"/>
                <w:sz w:val="28"/>
                <w:szCs w:val="28"/>
              </w:rPr>
            </w:pPr>
            <w:r w:rsidRPr="004115E8">
              <w:rPr>
                <w:rFonts w:ascii="Times New Roman" w:hAnsi="Times New Roman" w:cs="Times New Roman"/>
                <w:sz w:val="28"/>
                <w:szCs w:val="28"/>
              </w:rPr>
              <w:t>Сроки реализации подпрограммы</w:t>
            </w:r>
          </w:p>
        </w:tc>
        <w:tc>
          <w:tcPr>
            <w:tcW w:w="5953" w:type="dxa"/>
          </w:tcPr>
          <w:p w:rsidR="00424012" w:rsidRPr="004115E8" w:rsidRDefault="00424012" w:rsidP="00E9731B">
            <w:pPr>
              <w:pStyle w:val="ConsPlusNormal"/>
              <w:widowControl/>
              <w:ind w:firstLine="0"/>
              <w:jc w:val="both"/>
              <w:rPr>
                <w:rFonts w:ascii="Times New Roman" w:hAnsi="Times New Roman" w:cs="Times New Roman"/>
                <w:sz w:val="28"/>
                <w:szCs w:val="28"/>
              </w:rPr>
            </w:pPr>
            <w:r w:rsidRPr="004115E8">
              <w:rPr>
                <w:rFonts w:ascii="Times New Roman" w:hAnsi="Times New Roman" w:cs="Times New Roman"/>
                <w:sz w:val="28"/>
                <w:szCs w:val="28"/>
              </w:rPr>
              <w:t>2014-2018 годы</w:t>
            </w:r>
          </w:p>
        </w:tc>
      </w:tr>
      <w:tr w:rsidR="00424012" w:rsidRPr="00691BC7" w:rsidTr="00E9731B">
        <w:trPr>
          <w:trHeight w:val="1957"/>
        </w:trPr>
        <w:tc>
          <w:tcPr>
            <w:tcW w:w="3686" w:type="dxa"/>
          </w:tcPr>
          <w:p w:rsidR="00424012" w:rsidRPr="004115E8" w:rsidRDefault="00424012" w:rsidP="00EE3DB5">
            <w:pPr>
              <w:pStyle w:val="ConsPlusNormal"/>
              <w:widowControl/>
              <w:ind w:firstLine="0"/>
              <w:rPr>
                <w:rFonts w:ascii="Times New Roman" w:hAnsi="Times New Roman" w:cs="Times New Roman"/>
                <w:sz w:val="28"/>
                <w:szCs w:val="28"/>
              </w:rPr>
            </w:pPr>
            <w:r w:rsidRPr="004115E8">
              <w:rPr>
                <w:rFonts w:ascii="Times New Roman" w:hAnsi="Times New Roman" w:cs="Times New Roman"/>
                <w:sz w:val="28"/>
                <w:szCs w:val="28"/>
              </w:rPr>
              <w:t xml:space="preserve">Объемы и источники финансирования подпрограммы на период действия подпрограммы </w:t>
            </w:r>
          </w:p>
        </w:tc>
        <w:tc>
          <w:tcPr>
            <w:tcW w:w="5953" w:type="dxa"/>
          </w:tcPr>
          <w:p w:rsidR="00424012" w:rsidRPr="00691BC7" w:rsidRDefault="00424012" w:rsidP="00EE3DB5">
            <w:pPr>
              <w:autoSpaceDE w:val="0"/>
              <w:autoSpaceDN w:val="0"/>
              <w:adjustRightInd w:val="0"/>
              <w:spacing w:after="0"/>
              <w:jc w:val="both"/>
              <w:outlineLvl w:val="0"/>
              <w:rPr>
                <w:rFonts w:ascii="Times New Roman" w:hAnsi="Times New Roman"/>
                <w:sz w:val="28"/>
                <w:szCs w:val="28"/>
              </w:rPr>
            </w:pPr>
            <w:r w:rsidRPr="00691BC7">
              <w:rPr>
                <w:rFonts w:ascii="Times New Roman" w:hAnsi="Times New Roman"/>
                <w:sz w:val="28"/>
                <w:szCs w:val="28"/>
              </w:rPr>
              <w:t>Общий объем  финансирования подпрограммы за счет средств районного бюджета составляет 6208,1 тыс. рублей, из них:</w:t>
            </w:r>
          </w:p>
          <w:p w:rsidR="00424012" w:rsidRPr="00691BC7" w:rsidRDefault="00424012" w:rsidP="00EE3DB5">
            <w:pPr>
              <w:autoSpaceDE w:val="0"/>
              <w:autoSpaceDN w:val="0"/>
              <w:adjustRightInd w:val="0"/>
              <w:spacing w:after="0"/>
              <w:jc w:val="both"/>
              <w:outlineLvl w:val="0"/>
              <w:rPr>
                <w:rFonts w:ascii="Times New Roman" w:hAnsi="Times New Roman"/>
                <w:sz w:val="28"/>
                <w:szCs w:val="28"/>
              </w:rPr>
            </w:pPr>
            <w:r w:rsidRPr="00691BC7">
              <w:rPr>
                <w:rFonts w:ascii="Times New Roman" w:hAnsi="Times New Roman"/>
                <w:sz w:val="28"/>
                <w:szCs w:val="28"/>
              </w:rPr>
              <w:t>2014 год – 1081,0 тыс. руб.;</w:t>
            </w:r>
          </w:p>
          <w:p w:rsidR="00424012" w:rsidRPr="00691BC7" w:rsidRDefault="00424012" w:rsidP="00EE3DB5">
            <w:pPr>
              <w:autoSpaceDE w:val="0"/>
              <w:autoSpaceDN w:val="0"/>
              <w:adjustRightInd w:val="0"/>
              <w:spacing w:after="0"/>
              <w:jc w:val="both"/>
              <w:outlineLvl w:val="0"/>
              <w:rPr>
                <w:rFonts w:ascii="Times New Roman" w:hAnsi="Times New Roman"/>
                <w:sz w:val="28"/>
                <w:szCs w:val="28"/>
              </w:rPr>
            </w:pPr>
            <w:r w:rsidRPr="00691BC7">
              <w:rPr>
                <w:rFonts w:ascii="Times New Roman" w:hAnsi="Times New Roman"/>
                <w:sz w:val="28"/>
                <w:szCs w:val="28"/>
              </w:rPr>
              <w:t>2015 год – 1235,2 тыс. руб.;</w:t>
            </w:r>
          </w:p>
          <w:p w:rsidR="00424012" w:rsidRPr="00691BC7" w:rsidRDefault="00424012" w:rsidP="00EE3DB5">
            <w:pPr>
              <w:autoSpaceDE w:val="0"/>
              <w:autoSpaceDN w:val="0"/>
              <w:adjustRightInd w:val="0"/>
              <w:spacing w:after="0"/>
              <w:jc w:val="both"/>
              <w:outlineLvl w:val="0"/>
              <w:rPr>
                <w:rFonts w:ascii="Times New Roman" w:hAnsi="Times New Roman"/>
                <w:sz w:val="28"/>
                <w:szCs w:val="28"/>
              </w:rPr>
            </w:pPr>
            <w:r w:rsidRPr="00691BC7">
              <w:rPr>
                <w:rFonts w:ascii="Times New Roman" w:hAnsi="Times New Roman"/>
                <w:sz w:val="28"/>
                <w:szCs w:val="28"/>
              </w:rPr>
              <w:t>2016 год – 1297,3 тыс. руб.;</w:t>
            </w:r>
          </w:p>
          <w:p w:rsidR="00424012" w:rsidRPr="00691BC7" w:rsidRDefault="00424012" w:rsidP="00EE3DB5">
            <w:pPr>
              <w:autoSpaceDE w:val="0"/>
              <w:autoSpaceDN w:val="0"/>
              <w:adjustRightInd w:val="0"/>
              <w:spacing w:after="0"/>
              <w:jc w:val="both"/>
              <w:outlineLvl w:val="0"/>
              <w:rPr>
                <w:rFonts w:ascii="Times New Roman" w:hAnsi="Times New Roman"/>
                <w:sz w:val="28"/>
                <w:szCs w:val="28"/>
              </w:rPr>
            </w:pPr>
            <w:r w:rsidRPr="00691BC7">
              <w:rPr>
                <w:rFonts w:ascii="Times New Roman" w:hAnsi="Times New Roman"/>
                <w:sz w:val="28"/>
                <w:szCs w:val="28"/>
              </w:rPr>
              <w:t>2017 год - 1297,3 тыс. руб;</w:t>
            </w:r>
          </w:p>
          <w:p w:rsidR="00424012" w:rsidRPr="00691BC7" w:rsidRDefault="00424012" w:rsidP="00E9731B">
            <w:pPr>
              <w:autoSpaceDE w:val="0"/>
              <w:autoSpaceDN w:val="0"/>
              <w:adjustRightInd w:val="0"/>
              <w:spacing w:after="0"/>
              <w:jc w:val="both"/>
              <w:outlineLvl w:val="0"/>
              <w:rPr>
                <w:rFonts w:ascii="Times New Roman" w:hAnsi="Times New Roman"/>
                <w:sz w:val="28"/>
                <w:szCs w:val="28"/>
              </w:rPr>
            </w:pPr>
            <w:r w:rsidRPr="00691BC7">
              <w:rPr>
                <w:rFonts w:ascii="Times New Roman" w:hAnsi="Times New Roman"/>
                <w:sz w:val="28"/>
                <w:szCs w:val="28"/>
              </w:rPr>
              <w:t>2018 год - 1297,3 тыс. руб.</w:t>
            </w:r>
          </w:p>
        </w:tc>
      </w:tr>
      <w:tr w:rsidR="00424012" w:rsidRPr="00691BC7" w:rsidTr="00E9731B">
        <w:trPr>
          <w:trHeight w:val="1124"/>
        </w:trPr>
        <w:tc>
          <w:tcPr>
            <w:tcW w:w="3686" w:type="dxa"/>
          </w:tcPr>
          <w:p w:rsidR="00424012" w:rsidRPr="00691BC7" w:rsidRDefault="00424012" w:rsidP="00EE3DB5">
            <w:pPr>
              <w:rPr>
                <w:rFonts w:ascii="Times New Roman" w:hAnsi="Times New Roman"/>
                <w:sz w:val="28"/>
                <w:szCs w:val="28"/>
              </w:rPr>
            </w:pPr>
            <w:r w:rsidRPr="00691BC7">
              <w:rPr>
                <w:rFonts w:ascii="Times New Roman" w:hAnsi="Times New Roman"/>
                <w:sz w:val="28"/>
                <w:szCs w:val="28"/>
              </w:rPr>
              <w:t>Система организации контроля за исполнением подпрограммы</w:t>
            </w:r>
          </w:p>
        </w:tc>
        <w:tc>
          <w:tcPr>
            <w:tcW w:w="5953" w:type="dxa"/>
          </w:tcPr>
          <w:p w:rsidR="00424012" w:rsidRPr="00691BC7" w:rsidRDefault="00424012" w:rsidP="00EE3DB5">
            <w:pPr>
              <w:spacing w:after="0"/>
              <w:contextualSpacing/>
              <w:jc w:val="both"/>
              <w:rPr>
                <w:rFonts w:ascii="Times New Roman" w:hAnsi="Times New Roman"/>
                <w:sz w:val="28"/>
                <w:szCs w:val="28"/>
              </w:rPr>
            </w:pPr>
            <w:r w:rsidRPr="00691BC7">
              <w:rPr>
                <w:rFonts w:ascii="Times New Roman" w:hAnsi="Times New Roman"/>
                <w:sz w:val="28"/>
                <w:szCs w:val="28"/>
              </w:rPr>
              <w:t>- Администрация Сухобузимского района.</w:t>
            </w:r>
          </w:p>
          <w:p w:rsidR="00424012" w:rsidRPr="00691BC7" w:rsidRDefault="00424012" w:rsidP="00EE3DB5">
            <w:pPr>
              <w:spacing w:after="0"/>
              <w:contextualSpacing/>
              <w:rPr>
                <w:rFonts w:ascii="Times New Roman" w:hAnsi="Times New Roman"/>
                <w:sz w:val="28"/>
                <w:szCs w:val="28"/>
              </w:rPr>
            </w:pPr>
            <w:r w:rsidRPr="00691BC7">
              <w:rPr>
                <w:rFonts w:ascii="Times New Roman" w:hAnsi="Times New Roman"/>
                <w:sz w:val="28"/>
                <w:szCs w:val="28"/>
              </w:rPr>
              <w:t>- Финансовое управление администрации Сухобузимского района.</w:t>
            </w:r>
          </w:p>
          <w:p w:rsidR="00424012" w:rsidRPr="00691BC7" w:rsidRDefault="00424012" w:rsidP="00EE3DB5">
            <w:pPr>
              <w:spacing w:after="0"/>
              <w:contextualSpacing/>
              <w:jc w:val="both"/>
              <w:rPr>
                <w:rFonts w:ascii="Times New Roman" w:hAnsi="Times New Roman"/>
                <w:sz w:val="28"/>
                <w:szCs w:val="28"/>
              </w:rPr>
            </w:pPr>
            <w:r w:rsidRPr="00691BC7">
              <w:rPr>
                <w:rFonts w:ascii="Times New Roman" w:hAnsi="Times New Roman"/>
                <w:sz w:val="28"/>
                <w:szCs w:val="28"/>
              </w:rPr>
              <w:t>- Районный совет депутатов</w:t>
            </w:r>
          </w:p>
          <w:p w:rsidR="00424012" w:rsidRPr="00691BC7" w:rsidRDefault="00424012" w:rsidP="00EE3DB5">
            <w:pPr>
              <w:spacing w:after="0"/>
              <w:contextualSpacing/>
              <w:rPr>
                <w:rFonts w:ascii="Times New Roman" w:hAnsi="Times New Roman"/>
                <w:sz w:val="28"/>
                <w:szCs w:val="28"/>
              </w:rPr>
            </w:pPr>
          </w:p>
        </w:tc>
      </w:tr>
    </w:tbl>
    <w:p w:rsidR="00424012" w:rsidRPr="004115E8" w:rsidRDefault="00424012" w:rsidP="00435273">
      <w:pPr>
        <w:autoSpaceDE w:val="0"/>
        <w:autoSpaceDN w:val="0"/>
        <w:adjustRightInd w:val="0"/>
        <w:spacing w:after="0" w:line="240" w:lineRule="auto"/>
        <w:jc w:val="both"/>
        <w:rPr>
          <w:rFonts w:ascii="Times New Roman" w:hAnsi="Times New Roman"/>
          <w:sz w:val="28"/>
          <w:szCs w:val="28"/>
        </w:rPr>
      </w:pPr>
    </w:p>
    <w:p w:rsidR="00424012" w:rsidRPr="004115E8" w:rsidRDefault="00424012" w:rsidP="00435273">
      <w:pPr>
        <w:pStyle w:val="ConsPlusNormal"/>
        <w:widowControl/>
        <w:ind w:firstLine="0"/>
        <w:jc w:val="center"/>
        <w:rPr>
          <w:rFonts w:ascii="Times New Roman" w:hAnsi="Times New Roman" w:cs="Times New Roman"/>
          <w:sz w:val="28"/>
          <w:szCs w:val="28"/>
        </w:rPr>
      </w:pPr>
    </w:p>
    <w:p w:rsidR="00424012" w:rsidRPr="004115E8" w:rsidRDefault="00424012" w:rsidP="00435273">
      <w:pPr>
        <w:pStyle w:val="ConsPlusNormal"/>
        <w:widowControl/>
        <w:ind w:firstLine="0"/>
        <w:jc w:val="center"/>
        <w:rPr>
          <w:rFonts w:ascii="Times New Roman" w:hAnsi="Times New Roman" w:cs="Times New Roman"/>
          <w:sz w:val="28"/>
          <w:szCs w:val="28"/>
        </w:rPr>
      </w:pPr>
    </w:p>
    <w:p w:rsidR="00424012" w:rsidRPr="004115E8" w:rsidRDefault="00424012" w:rsidP="00435273">
      <w:pPr>
        <w:pStyle w:val="ConsPlusNormal"/>
        <w:widowControl/>
        <w:ind w:firstLine="0"/>
        <w:jc w:val="center"/>
        <w:rPr>
          <w:rFonts w:ascii="Times New Roman" w:hAnsi="Times New Roman" w:cs="Times New Roman"/>
          <w:sz w:val="28"/>
          <w:szCs w:val="28"/>
        </w:rPr>
      </w:pPr>
      <w:r w:rsidRPr="004115E8">
        <w:rPr>
          <w:rFonts w:ascii="Times New Roman" w:hAnsi="Times New Roman" w:cs="Times New Roman"/>
          <w:sz w:val="28"/>
          <w:szCs w:val="28"/>
        </w:rPr>
        <w:t>2. Основные разделы подпрограммы</w:t>
      </w:r>
    </w:p>
    <w:p w:rsidR="00424012" w:rsidRPr="004115E8" w:rsidRDefault="00424012" w:rsidP="00435273">
      <w:pPr>
        <w:pStyle w:val="ConsPlusNormal"/>
        <w:widowControl/>
        <w:ind w:firstLine="0"/>
        <w:jc w:val="center"/>
        <w:rPr>
          <w:rFonts w:ascii="Times New Roman" w:hAnsi="Times New Roman" w:cs="Times New Roman"/>
          <w:sz w:val="28"/>
          <w:szCs w:val="28"/>
        </w:rPr>
      </w:pPr>
    </w:p>
    <w:p w:rsidR="00424012" w:rsidRPr="004115E8" w:rsidRDefault="00424012" w:rsidP="00435273">
      <w:pPr>
        <w:pStyle w:val="ConsPlusNormal"/>
        <w:widowControl/>
        <w:ind w:firstLine="0"/>
        <w:jc w:val="center"/>
        <w:rPr>
          <w:rFonts w:ascii="Times New Roman" w:hAnsi="Times New Roman" w:cs="Times New Roman"/>
          <w:sz w:val="28"/>
          <w:szCs w:val="28"/>
        </w:rPr>
      </w:pPr>
      <w:r w:rsidRPr="004115E8">
        <w:rPr>
          <w:rFonts w:ascii="Times New Roman" w:hAnsi="Times New Roman" w:cs="Times New Roman"/>
          <w:sz w:val="28"/>
          <w:szCs w:val="28"/>
        </w:rPr>
        <w:t>2.1. Постановка общерайонной проблемы и обоснование необходимости разработки подпрограммы.</w:t>
      </w:r>
    </w:p>
    <w:p w:rsidR="00424012" w:rsidRPr="004115E8" w:rsidRDefault="00424012" w:rsidP="00435273">
      <w:pPr>
        <w:pStyle w:val="ConsPlusNormal"/>
        <w:widowControl/>
        <w:ind w:firstLine="0"/>
        <w:jc w:val="center"/>
        <w:rPr>
          <w:rFonts w:ascii="Times New Roman" w:hAnsi="Times New Roman" w:cs="Times New Roman"/>
          <w:sz w:val="28"/>
          <w:szCs w:val="28"/>
        </w:rPr>
      </w:pPr>
    </w:p>
    <w:p w:rsidR="00424012" w:rsidRPr="004115E8" w:rsidRDefault="00424012" w:rsidP="00435273">
      <w:pPr>
        <w:spacing w:line="240" w:lineRule="auto"/>
        <w:contextualSpacing/>
        <w:jc w:val="both"/>
        <w:rPr>
          <w:rFonts w:ascii="Times New Roman" w:hAnsi="Times New Roman"/>
          <w:sz w:val="28"/>
          <w:szCs w:val="28"/>
        </w:rPr>
      </w:pPr>
      <w:r w:rsidRPr="004115E8">
        <w:rPr>
          <w:rFonts w:ascii="Times New Roman" w:hAnsi="Times New Roman"/>
          <w:sz w:val="28"/>
          <w:szCs w:val="28"/>
        </w:rPr>
        <w:t>Необходимость подготовки подпрограммы подпрограмма «Развитие единой дежурной-диспетчерской службы Сухобузимского района (2014-2018 годы)»  (далее - подпрограмма) вызвана тем, что                                                                                        в последние годы от опасных природных явлений и аварийных ситуаций, создается реальная угроза для безопасности населения:</w:t>
      </w:r>
    </w:p>
    <w:p w:rsidR="00424012" w:rsidRPr="004115E8" w:rsidRDefault="00424012" w:rsidP="00435273">
      <w:pPr>
        <w:spacing w:line="240" w:lineRule="auto"/>
        <w:ind w:right="23" w:firstLine="720"/>
        <w:contextualSpacing/>
        <w:jc w:val="both"/>
        <w:rPr>
          <w:rFonts w:ascii="Times New Roman" w:hAnsi="Times New Roman"/>
          <w:sz w:val="28"/>
          <w:szCs w:val="28"/>
        </w:rPr>
      </w:pPr>
      <w:r w:rsidRPr="004115E8">
        <w:t xml:space="preserve">- </w:t>
      </w:r>
      <w:r w:rsidRPr="004115E8">
        <w:rPr>
          <w:rFonts w:ascii="Times New Roman" w:hAnsi="Times New Roman"/>
          <w:sz w:val="28"/>
          <w:szCs w:val="28"/>
        </w:rPr>
        <w:t>катастрофического затопления при разрушении плотин гидроузлов;</w:t>
      </w:r>
    </w:p>
    <w:p w:rsidR="00424012" w:rsidRPr="004115E8" w:rsidRDefault="00424012" w:rsidP="00435273">
      <w:pPr>
        <w:spacing w:line="240" w:lineRule="auto"/>
        <w:ind w:right="23" w:firstLine="720"/>
        <w:contextualSpacing/>
        <w:jc w:val="both"/>
        <w:rPr>
          <w:rFonts w:ascii="Times New Roman" w:hAnsi="Times New Roman"/>
          <w:sz w:val="28"/>
          <w:szCs w:val="28"/>
        </w:rPr>
      </w:pPr>
      <w:r w:rsidRPr="004115E8">
        <w:rPr>
          <w:rFonts w:ascii="Times New Roman" w:hAnsi="Times New Roman"/>
          <w:sz w:val="28"/>
          <w:szCs w:val="28"/>
        </w:rPr>
        <w:t>-лесных пожаров;</w:t>
      </w:r>
    </w:p>
    <w:p w:rsidR="00424012" w:rsidRPr="004115E8" w:rsidRDefault="00424012" w:rsidP="00435273">
      <w:pPr>
        <w:spacing w:line="240" w:lineRule="auto"/>
        <w:ind w:right="23" w:firstLine="720"/>
        <w:contextualSpacing/>
        <w:jc w:val="both"/>
        <w:rPr>
          <w:rFonts w:ascii="Times New Roman" w:hAnsi="Times New Roman"/>
          <w:sz w:val="28"/>
          <w:szCs w:val="28"/>
        </w:rPr>
      </w:pPr>
      <w:r w:rsidRPr="004115E8">
        <w:rPr>
          <w:rFonts w:ascii="Times New Roman" w:hAnsi="Times New Roman"/>
          <w:sz w:val="28"/>
          <w:szCs w:val="28"/>
        </w:rPr>
        <w:t>-наводнений и паводков;</w:t>
      </w:r>
    </w:p>
    <w:p w:rsidR="00424012" w:rsidRPr="004115E8" w:rsidRDefault="00424012" w:rsidP="00435273">
      <w:pPr>
        <w:spacing w:line="240" w:lineRule="auto"/>
        <w:ind w:right="23" w:firstLine="720"/>
        <w:contextualSpacing/>
        <w:jc w:val="both"/>
        <w:rPr>
          <w:rFonts w:ascii="Times New Roman" w:hAnsi="Times New Roman"/>
          <w:sz w:val="28"/>
          <w:szCs w:val="28"/>
        </w:rPr>
      </w:pPr>
      <w:r w:rsidRPr="004115E8">
        <w:rPr>
          <w:rFonts w:ascii="Times New Roman" w:hAnsi="Times New Roman"/>
          <w:sz w:val="28"/>
          <w:szCs w:val="28"/>
        </w:rPr>
        <w:t>-аварий на коммунально-энергетических сетях;</w:t>
      </w:r>
    </w:p>
    <w:p w:rsidR="00424012" w:rsidRPr="004115E8" w:rsidRDefault="00424012" w:rsidP="00435273">
      <w:pPr>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В настоящее время в Российской Федерации функционируют службы экстренного реагирования, такие как служба пожарной охраны, служба полиции, служба скорой медицинской помощи, которые осуществляют прием вызовов </w:t>
      </w:r>
      <w:r w:rsidRPr="004115E8">
        <w:rPr>
          <w:rFonts w:ascii="Times New Roman" w:hAnsi="Times New Roman"/>
          <w:color w:val="000000"/>
          <w:sz w:val="28"/>
          <w:szCs w:val="28"/>
        </w:rPr>
        <w:t xml:space="preserve">(сообщений о происшествиях) </w:t>
      </w:r>
      <w:r w:rsidRPr="004115E8">
        <w:rPr>
          <w:rFonts w:ascii="Times New Roman" w:hAnsi="Times New Roman"/>
          <w:color w:val="000000"/>
          <w:sz w:val="28"/>
          <w:szCs w:val="28"/>
          <w:shd w:val="clear" w:color="auto" w:fill="FFFFFF"/>
        </w:rPr>
        <w:t xml:space="preserve">от населения (о происшествиях и чрезвычайных ситуациях) и при необходимости организуют экстренное реагирование на них соответствующих сил и средств. </w:t>
      </w:r>
    </w:p>
    <w:p w:rsidR="00424012" w:rsidRPr="004115E8" w:rsidRDefault="00424012" w:rsidP="00435273">
      <w:pPr>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На сегодняшний день накоплен опыт организации взаимодействия экстренных оперативных служб при реагировании на происшествия и чрезвычайные ситуации и в основном решены вопросы обеспечения связи дежурно-диспетчерских служб </w:t>
      </w:r>
      <w:r w:rsidRPr="004115E8">
        <w:rPr>
          <w:rFonts w:ascii="Times New Roman" w:hAnsi="Times New Roman"/>
          <w:color w:val="000000"/>
          <w:sz w:val="28"/>
          <w:szCs w:val="28"/>
        </w:rPr>
        <w:t>соответствующими экстренными оперативными службами</w:t>
      </w:r>
      <w:r w:rsidRPr="004115E8">
        <w:rPr>
          <w:rFonts w:ascii="Times New Roman" w:hAnsi="Times New Roman"/>
          <w:color w:val="000000"/>
          <w:sz w:val="28"/>
          <w:szCs w:val="28"/>
          <w:shd w:val="clear" w:color="auto" w:fill="FFFFFF"/>
        </w:rPr>
        <w:t>.</w:t>
      </w:r>
    </w:p>
    <w:p w:rsidR="00424012" w:rsidRPr="004115E8" w:rsidRDefault="00424012" w:rsidP="00435273">
      <w:pPr>
        <w:widowControl w:val="0"/>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Проблема оперативного и эффективного реагирования на поступающие от населения вызовы экстренных оперативных служб приобрела особую остроту в последнее время в связи с несоответствием существующей системы реагирования потребностям общества и государства, недостаточной эффективностью её функционирования, недостаточным уровнем готовности персонала к работе при взаимодействии нескольких экстренных оперативных служб, низкой информированностью населения о порядке действий при происшествиях и чрезвычайных ситуациях. </w:t>
      </w:r>
    </w:p>
    <w:p w:rsidR="00424012" w:rsidRPr="004115E8" w:rsidRDefault="00424012" w:rsidP="00435273">
      <w:pPr>
        <w:widowControl w:val="0"/>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Актуальность проблемы обуславливается сохранением значительного уровня количества погибших и пострадавших людей, а также значительными размерами прямого и косвенного ущерба от происшествий и чрезвычайных ситуаций.  Следует заметить, что наиболее тяжкими последствиями отличаются происшествия и чрезвычайные ситуации, требующие именно комплексного реагирования.</w:t>
      </w:r>
    </w:p>
    <w:p w:rsidR="00424012" w:rsidRPr="004115E8" w:rsidRDefault="00424012" w:rsidP="00435273">
      <w:pPr>
        <w:widowControl w:val="0"/>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Главным показателем эффективности действия экстренных оперативных служб - время их оперативного реагирования, его сокращение непосредственно влияет на тяжесть последствий происшествия или чрезвычайной ситуации (сокращение числа умерших и пострадавших, а также уменьшение общего материального ущерба).</w:t>
      </w:r>
    </w:p>
    <w:p w:rsidR="00424012" w:rsidRPr="004115E8" w:rsidRDefault="00424012" w:rsidP="00435273">
      <w:pPr>
        <w:widowControl w:val="0"/>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Недостаточный уровень организации взаимодействия с момента поступления вызова </w:t>
      </w:r>
      <w:r w:rsidRPr="004115E8">
        <w:rPr>
          <w:rFonts w:ascii="Times New Roman" w:hAnsi="Times New Roman"/>
          <w:color w:val="000000"/>
          <w:sz w:val="28"/>
          <w:szCs w:val="28"/>
        </w:rPr>
        <w:t xml:space="preserve">(сообщения о происшествии) </w:t>
      </w:r>
      <w:r w:rsidRPr="004115E8">
        <w:rPr>
          <w:rFonts w:ascii="Times New Roman" w:hAnsi="Times New Roman"/>
          <w:color w:val="000000"/>
          <w:sz w:val="28"/>
          <w:szCs w:val="28"/>
          <w:shd w:val="clear" w:color="auto" w:fill="FFFFFF"/>
        </w:rPr>
        <w:t>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w:t>
      </w:r>
      <w:r w:rsidRPr="004115E8">
        <w:rPr>
          <w:rFonts w:ascii="Times New Roman" w:hAnsi="Times New Roman"/>
          <w:b/>
          <w:color w:val="000000"/>
          <w:sz w:val="28"/>
          <w:szCs w:val="28"/>
          <w:shd w:val="clear" w:color="auto" w:fill="FFFFFF"/>
        </w:rPr>
        <w:t>.</w:t>
      </w:r>
      <w:r w:rsidRPr="004115E8">
        <w:rPr>
          <w:rFonts w:ascii="Times New Roman" w:hAnsi="Times New Roman"/>
          <w:color w:val="000000"/>
          <w:sz w:val="28"/>
          <w:szCs w:val="28"/>
          <w:shd w:val="clear" w:color="auto" w:fill="FFFFFF"/>
        </w:rPr>
        <w:t xml:space="preserve"> </w:t>
      </w:r>
    </w:p>
    <w:p w:rsidR="00424012" w:rsidRPr="004115E8" w:rsidRDefault="00424012" w:rsidP="00435273">
      <w:pPr>
        <w:widowControl w:val="0"/>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Анализ опыта реагирования экстренных оперативных служб на происшествия и чрезвычайные ситуации, в сфере безопасности, предупреждения и ликвидации чрезвычайных ситуаций, анализ наиболее успешных инициатив органов местного самоуправления позволяет сделать следующий вывод: наиболее эффективным решением, обеспечивающим оперативное и рациональное использование ресурсов экстренных оперативных служб, максимально эффективное их взаимодействие при реагировании на поступающие от населения вызовы </w:t>
      </w:r>
      <w:r w:rsidRPr="004115E8">
        <w:rPr>
          <w:rFonts w:ascii="Times New Roman" w:hAnsi="Times New Roman"/>
          <w:color w:val="000000"/>
          <w:sz w:val="28"/>
          <w:szCs w:val="28"/>
        </w:rPr>
        <w:t>(сообщения о происшествиях)</w:t>
      </w:r>
      <w:r w:rsidRPr="004115E8">
        <w:rPr>
          <w:rFonts w:ascii="Times New Roman" w:hAnsi="Times New Roman"/>
          <w:color w:val="000000"/>
          <w:sz w:val="28"/>
          <w:szCs w:val="28"/>
          <w:shd w:val="clear" w:color="auto" w:fill="FFFFFF"/>
        </w:rPr>
        <w:t xml:space="preserve">, является создание системы обеспечения вызова экстренных оперативных служб по единому номеру «112». </w:t>
      </w:r>
    </w:p>
    <w:p w:rsidR="00424012" w:rsidRPr="004115E8" w:rsidRDefault="00424012" w:rsidP="00435273">
      <w:pPr>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В результате реализации муниципальной программы будет снижаться уровень пострадавших при происшествиях и чрезвычайных ситуациях, обеспечиваться рост безопасности и благополучия граждан района. </w:t>
      </w:r>
    </w:p>
    <w:p w:rsidR="00424012" w:rsidRPr="004115E8" w:rsidRDefault="00424012" w:rsidP="00435273">
      <w:pPr>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Система-112 должна обеспечить информационное взаимодействие органов повседневного управления единой государственной системы предупреждения и ликвидации чрезвычайных ситуаций, в том числе, единых дежурно-диспетчерских служб (далее - ЕДДС), </w:t>
      </w:r>
      <w:r w:rsidRPr="004115E8">
        <w:rPr>
          <w:rFonts w:ascii="Times New Roman" w:hAnsi="Times New Roman"/>
          <w:color w:val="000000"/>
          <w:sz w:val="28"/>
          <w:szCs w:val="28"/>
        </w:rPr>
        <w:t>а также ДДС</w:t>
      </w:r>
      <w:r w:rsidRPr="004115E8">
        <w:rPr>
          <w:rFonts w:ascii="Times New Roman" w:hAnsi="Times New Roman"/>
          <w:color w:val="000000"/>
          <w:sz w:val="28"/>
          <w:szCs w:val="28"/>
          <w:shd w:val="clear" w:color="auto" w:fill="FFFFFF"/>
        </w:rPr>
        <w:t xml:space="preserve"> экстренных оперативных служб.</w:t>
      </w:r>
    </w:p>
    <w:p w:rsidR="00424012" w:rsidRPr="004115E8" w:rsidRDefault="00424012" w:rsidP="00435273">
      <w:pPr>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sz w:val="28"/>
          <w:szCs w:val="28"/>
          <w:shd w:val="clear" w:color="auto" w:fill="FFFFFF"/>
        </w:rPr>
        <w:t xml:space="preserve">При этом </w:t>
      </w:r>
      <w:r w:rsidRPr="004115E8">
        <w:rPr>
          <w:rFonts w:ascii="Times New Roman" w:hAnsi="Times New Roman"/>
          <w:sz w:val="28"/>
          <w:szCs w:val="28"/>
        </w:rPr>
        <w:t xml:space="preserve">сохраняется возможность осуществить вызов экстренных оперативных служб пользователем услуг связи </w:t>
      </w:r>
      <w:r w:rsidRPr="004115E8">
        <w:rPr>
          <w:rFonts w:ascii="Times New Roman" w:hAnsi="Times New Roman"/>
          <w:sz w:val="28"/>
          <w:szCs w:val="28"/>
          <w:shd w:val="clear" w:color="auto" w:fill="FFFFFF"/>
        </w:rPr>
        <w:t xml:space="preserve">посредством набора номера, предназначенного для вызова </w:t>
      </w:r>
      <w:r w:rsidRPr="004115E8">
        <w:rPr>
          <w:rFonts w:ascii="Times New Roman" w:hAnsi="Times New Roman"/>
          <w:sz w:val="28"/>
          <w:szCs w:val="28"/>
        </w:rPr>
        <w:t>отдельной</w:t>
      </w:r>
      <w:r w:rsidRPr="004115E8">
        <w:rPr>
          <w:rFonts w:ascii="Times New Roman" w:hAnsi="Times New Roman"/>
          <w:sz w:val="28"/>
          <w:szCs w:val="28"/>
          <w:shd w:val="clear" w:color="auto" w:fill="FFFFFF"/>
        </w:rPr>
        <w:t xml:space="preserve"> экстренной оперативной службы (в </w:t>
      </w:r>
      <w:r w:rsidRPr="004115E8">
        <w:rPr>
          <w:rFonts w:ascii="Times New Roman" w:hAnsi="Times New Roman"/>
          <w:sz w:val="28"/>
          <w:szCs w:val="28"/>
        </w:rPr>
        <w:t>настоящее время это действующие номера "01", "02", "03" и т.д.).</w:t>
      </w:r>
    </w:p>
    <w:p w:rsidR="00424012" w:rsidRPr="004115E8" w:rsidRDefault="00424012" w:rsidP="00435273">
      <w:pPr>
        <w:spacing w:line="240" w:lineRule="auto"/>
        <w:ind w:firstLine="426"/>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Главной проблемой, требующей скорейшего решения, является организация эффективной координации действий межведомственного характера при реагировании на вызовы экстренных служб. Повышение безопасности населения, являющееся прямым следствием улучшения организации взаимодействия экстренных служб, определяет приоритетность решения этой проблемы. </w:t>
      </w:r>
    </w:p>
    <w:p w:rsidR="00424012" w:rsidRPr="004115E8" w:rsidRDefault="00424012" w:rsidP="00435273">
      <w:pPr>
        <w:widowControl w:val="0"/>
        <w:spacing w:line="240" w:lineRule="auto"/>
        <w:ind w:firstLine="425"/>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shd w:val="clear" w:color="auto" w:fill="FFFFFF"/>
        </w:rPr>
        <w:t xml:space="preserve">Для решения рассматриваемой проблемы требуется принципиальная новизна и высокая эффективность технических, организационных и иных мероприятий, необходимых для широкомасштабного распространения прогрессивных научно-технических достижений в области обеспечения безопасности населения.  </w:t>
      </w:r>
    </w:p>
    <w:p w:rsidR="00424012" w:rsidRPr="004115E8" w:rsidRDefault="00424012" w:rsidP="00435273">
      <w:pPr>
        <w:spacing w:line="240" w:lineRule="auto"/>
        <w:ind w:firstLine="720"/>
        <w:contextualSpacing/>
        <w:jc w:val="both"/>
        <w:rPr>
          <w:rFonts w:ascii="Times New Roman" w:hAnsi="Times New Roman"/>
          <w:sz w:val="28"/>
          <w:szCs w:val="28"/>
        </w:rPr>
      </w:pPr>
    </w:p>
    <w:p w:rsidR="00424012" w:rsidRPr="004115E8" w:rsidRDefault="00424012" w:rsidP="00435273">
      <w:pPr>
        <w:spacing w:line="240" w:lineRule="auto"/>
        <w:ind w:firstLine="720"/>
        <w:contextualSpacing/>
        <w:jc w:val="both"/>
        <w:rPr>
          <w:rFonts w:ascii="Times New Roman" w:hAnsi="Times New Roman"/>
          <w:sz w:val="28"/>
          <w:szCs w:val="28"/>
        </w:rPr>
      </w:pPr>
    </w:p>
    <w:p w:rsidR="00424012" w:rsidRPr="004115E8" w:rsidRDefault="00424012" w:rsidP="00435273">
      <w:pPr>
        <w:pStyle w:val="ConsPlusNormal"/>
        <w:widowControl/>
        <w:ind w:firstLine="0"/>
        <w:jc w:val="center"/>
        <w:rPr>
          <w:rFonts w:ascii="Times New Roman" w:hAnsi="Times New Roman" w:cs="Times New Roman"/>
          <w:sz w:val="28"/>
          <w:szCs w:val="28"/>
        </w:rPr>
      </w:pPr>
      <w:r w:rsidRPr="004115E8">
        <w:rPr>
          <w:rFonts w:ascii="Times New Roman" w:hAnsi="Times New Roman" w:cs="Times New Roman"/>
          <w:sz w:val="28"/>
          <w:szCs w:val="28"/>
        </w:rPr>
        <w:t>2.2. Основная цель, задачи, этапы и сроки выполнения подпрограммы, целевые индикаторы</w:t>
      </w:r>
    </w:p>
    <w:p w:rsidR="00424012" w:rsidRPr="004115E8" w:rsidRDefault="00424012" w:rsidP="00435273">
      <w:pPr>
        <w:spacing w:line="240" w:lineRule="auto"/>
        <w:ind w:firstLine="700"/>
        <w:contextualSpacing/>
        <w:jc w:val="both"/>
        <w:rPr>
          <w:rFonts w:ascii="Times New Roman" w:hAnsi="Times New Roman"/>
          <w:sz w:val="28"/>
          <w:szCs w:val="28"/>
        </w:rPr>
      </w:pPr>
      <w:r w:rsidRPr="004115E8">
        <w:rPr>
          <w:sz w:val="28"/>
          <w:szCs w:val="28"/>
        </w:rPr>
        <w:t xml:space="preserve">В </w:t>
      </w:r>
      <w:r w:rsidRPr="004115E8">
        <w:rPr>
          <w:rFonts w:ascii="Times New Roman" w:hAnsi="Times New Roman"/>
          <w:sz w:val="28"/>
          <w:szCs w:val="28"/>
        </w:rPr>
        <w:t>основу механизма реализации подпрограммы заложены следующие принципы, обеспечивающие обоснованный выбор мероприятий подпрограммы</w:t>
      </w:r>
      <w:r w:rsidRPr="004115E8">
        <w:rPr>
          <w:rFonts w:ascii="Times New Roman" w:hAnsi="Times New Roman"/>
          <w:sz w:val="28"/>
          <w:szCs w:val="28"/>
        </w:rPr>
        <w:br/>
        <w:t>и сбалансированное решение основных задач:</w:t>
      </w:r>
    </w:p>
    <w:p w:rsidR="00424012" w:rsidRPr="004115E8" w:rsidRDefault="00424012" w:rsidP="00435273">
      <w:pPr>
        <w:spacing w:line="240" w:lineRule="auto"/>
        <w:ind w:firstLine="700"/>
        <w:contextualSpacing/>
        <w:jc w:val="both"/>
        <w:rPr>
          <w:rFonts w:ascii="Times New Roman" w:hAnsi="Times New Roman"/>
          <w:sz w:val="28"/>
          <w:szCs w:val="28"/>
        </w:rPr>
      </w:pPr>
      <w:r w:rsidRPr="004115E8">
        <w:rPr>
          <w:rFonts w:ascii="Times New Roman" w:hAnsi="Times New Roman"/>
          <w:sz w:val="28"/>
          <w:szCs w:val="28"/>
        </w:rPr>
        <w:t>- снижение рисков и смягчение последствий чрезвычайных ситуаций.</w:t>
      </w:r>
    </w:p>
    <w:p w:rsidR="00424012" w:rsidRPr="004115E8" w:rsidRDefault="00424012" w:rsidP="00435273">
      <w:pPr>
        <w:spacing w:line="240" w:lineRule="auto"/>
        <w:ind w:firstLine="700"/>
        <w:contextualSpacing/>
        <w:jc w:val="both"/>
        <w:rPr>
          <w:rFonts w:ascii="Times New Roman" w:hAnsi="Times New Roman"/>
          <w:sz w:val="28"/>
          <w:szCs w:val="28"/>
        </w:rPr>
      </w:pPr>
      <w:r w:rsidRPr="004115E8">
        <w:rPr>
          <w:rFonts w:ascii="Times New Roman" w:hAnsi="Times New Roman"/>
          <w:sz w:val="28"/>
          <w:szCs w:val="28"/>
        </w:rPr>
        <w:t>- обеспечение безопасности населения Сухобузимского района на основе использования информационных технологий.</w:t>
      </w:r>
    </w:p>
    <w:p w:rsidR="00424012" w:rsidRPr="004115E8" w:rsidRDefault="00424012" w:rsidP="00435273">
      <w:pPr>
        <w:spacing w:line="240" w:lineRule="auto"/>
        <w:ind w:firstLine="700"/>
        <w:contextualSpacing/>
        <w:jc w:val="both"/>
        <w:rPr>
          <w:rFonts w:ascii="Times New Roman" w:hAnsi="Times New Roman"/>
          <w:sz w:val="28"/>
          <w:szCs w:val="28"/>
        </w:rPr>
      </w:pPr>
      <w:r w:rsidRPr="004115E8">
        <w:rPr>
          <w:rFonts w:ascii="Times New Roman" w:hAnsi="Times New Roman"/>
          <w:sz w:val="28"/>
          <w:szCs w:val="28"/>
        </w:rPr>
        <w:t>Достижимость и измеряемость поставленной цели обеспечиваются за счет установления значений целевых индикаторов на весь период действия подпрограммы по годам ее реализации.</w:t>
      </w:r>
    </w:p>
    <w:p w:rsidR="00424012" w:rsidRPr="004115E8" w:rsidRDefault="00424012" w:rsidP="00435273">
      <w:pPr>
        <w:spacing w:line="240" w:lineRule="auto"/>
        <w:ind w:firstLine="697"/>
        <w:contextualSpacing/>
        <w:jc w:val="both"/>
        <w:rPr>
          <w:rFonts w:ascii="Times New Roman" w:hAnsi="Times New Roman"/>
          <w:sz w:val="28"/>
          <w:szCs w:val="28"/>
        </w:rPr>
      </w:pPr>
      <w:r w:rsidRPr="004115E8">
        <w:rPr>
          <w:rFonts w:ascii="Times New Roman" w:hAnsi="Times New Roman"/>
          <w:sz w:val="28"/>
          <w:szCs w:val="28"/>
        </w:rPr>
        <w:t>Перечень целевых индикаторов подпрограммы представлен в приложении № 1.</w:t>
      </w:r>
    </w:p>
    <w:p w:rsidR="00424012" w:rsidRPr="004115E8" w:rsidRDefault="00424012" w:rsidP="00435273">
      <w:pPr>
        <w:pStyle w:val="ConsPlusNormal"/>
        <w:widowControl/>
        <w:ind w:firstLine="0"/>
        <w:jc w:val="center"/>
        <w:rPr>
          <w:rFonts w:ascii="Times New Roman" w:hAnsi="Times New Roman" w:cs="Times New Roman"/>
          <w:sz w:val="28"/>
          <w:szCs w:val="28"/>
        </w:rPr>
      </w:pPr>
      <w:r w:rsidRPr="004115E8">
        <w:rPr>
          <w:rFonts w:ascii="Times New Roman" w:hAnsi="Times New Roman" w:cs="Times New Roman"/>
          <w:sz w:val="28"/>
          <w:szCs w:val="28"/>
        </w:rPr>
        <w:t>2.3. Механизм реализации подпрограммы</w:t>
      </w:r>
    </w:p>
    <w:p w:rsidR="00424012" w:rsidRPr="004115E8" w:rsidRDefault="00424012" w:rsidP="00435273">
      <w:pPr>
        <w:spacing w:line="240" w:lineRule="auto"/>
        <w:contextualSpacing/>
        <w:jc w:val="both"/>
        <w:rPr>
          <w:rFonts w:ascii="Times New Roman" w:hAnsi="Times New Roman"/>
          <w:sz w:val="28"/>
          <w:szCs w:val="28"/>
        </w:rPr>
      </w:pPr>
    </w:p>
    <w:p w:rsidR="00424012" w:rsidRPr="004115E8" w:rsidRDefault="00424012" w:rsidP="00435273">
      <w:pPr>
        <w:spacing w:line="240" w:lineRule="auto"/>
        <w:contextualSpacing/>
        <w:jc w:val="both"/>
        <w:rPr>
          <w:rFonts w:ascii="Times New Roman" w:hAnsi="Times New Roman"/>
          <w:sz w:val="28"/>
          <w:szCs w:val="28"/>
        </w:rPr>
      </w:pPr>
      <w:r w:rsidRPr="004115E8">
        <w:rPr>
          <w:rFonts w:ascii="Times New Roman" w:hAnsi="Times New Roman"/>
          <w:sz w:val="28"/>
          <w:szCs w:val="28"/>
        </w:rPr>
        <w:t>Механизм реализации подпрограммы заключается:</w:t>
      </w:r>
    </w:p>
    <w:p w:rsidR="00424012" w:rsidRPr="004115E8" w:rsidRDefault="00424012" w:rsidP="00435273">
      <w:pPr>
        <w:pStyle w:val="ConsPlusNormal"/>
        <w:widowControl/>
        <w:ind w:firstLine="708"/>
        <w:jc w:val="both"/>
        <w:rPr>
          <w:rFonts w:ascii="Times New Roman" w:hAnsi="Times New Roman" w:cs="Times New Roman"/>
          <w:sz w:val="28"/>
          <w:szCs w:val="28"/>
        </w:rPr>
      </w:pPr>
      <w:r w:rsidRPr="004115E8">
        <w:rPr>
          <w:rFonts w:ascii="Times New Roman" w:hAnsi="Times New Roman"/>
          <w:sz w:val="28"/>
          <w:szCs w:val="28"/>
        </w:rPr>
        <w:t xml:space="preserve">- </w:t>
      </w:r>
      <w:r w:rsidRPr="004115E8">
        <w:rPr>
          <w:rFonts w:ascii="Times New Roman" w:hAnsi="Times New Roman" w:cs="Times New Roman"/>
          <w:sz w:val="28"/>
          <w:szCs w:val="28"/>
        </w:rPr>
        <w:t>всесторонний информационный обмен между дежурно-диспетчерскими службами;</w:t>
      </w:r>
    </w:p>
    <w:p w:rsidR="00424012" w:rsidRPr="004115E8" w:rsidRDefault="00424012" w:rsidP="00435273">
      <w:pPr>
        <w:spacing w:line="240" w:lineRule="auto"/>
        <w:ind w:firstLine="720"/>
        <w:contextualSpacing/>
        <w:jc w:val="both"/>
        <w:rPr>
          <w:rFonts w:ascii="Times New Roman" w:hAnsi="Times New Roman"/>
          <w:sz w:val="28"/>
          <w:szCs w:val="28"/>
        </w:rPr>
      </w:pPr>
      <w:r w:rsidRPr="004115E8">
        <w:t xml:space="preserve"> </w:t>
      </w:r>
      <w:r w:rsidRPr="004115E8">
        <w:rPr>
          <w:rFonts w:ascii="Times New Roman" w:hAnsi="Times New Roman"/>
          <w:sz w:val="28"/>
          <w:szCs w:val="28"/>
        </w:rPr>
        <w:t>- оперативное реагирование на ЧС природного и техногенного характера   и различного рода происшествия;</w:t>
      </w:r>
    </w:p>
    <w:p w:rsidR="00424012" w:rsidRPr="004115E8" w:rsidRDefault="00424012" w:rsidP="00435273">
      <w:pPr>
        <w:spacing w:line="240" w:lineRule="auto"/>
        <w:ind w:firstLine="720"/>
        <w:contextualSpacing/>
        <w:jc w:val="both"/>
        <w:rPr>
          <w:rFonts w:ascii="Times New Roman" w:hAnsi="Times New Roman"/>
          <w:sz w:val="28"/>
          <w:szCs w:val="28"/>
        </w:rPr>
      </w:pPr>
      <w:r w:rsidRPr="004115E8">
        <w:rPr>
          <w:rFonts w:ascii="Times New Roman" w:hAnsi="Times New Roman"/>
          <w:sz w:val="28"/>
          <w:szCs w:val="28"/>
        </w:rPr>
        <w:t>-безопасность и охрана жизни людей на водных объектах края;</w:t>
      </w:r>
    </w:p>
    <w:p w:rsidR="00424012" w:rsidRPr="004115E8" w:rsidRDefault="00424012" w:rsidP="00435273">
      <w:pPr>
        <w:spacing w:line="240" w:lineRule="auto"/>
        <w:ind w:firstLine="720"/>
        <w:contextualSpacing/>
        <w:jc w:val="both"/>
        <w:rPr>
          <w:rFonts w:ascii="Times New Roman" w:hAnsi="Times New Roman"/>
          <w:sz w:val="28"/>
          <w:szCs w:val="28"/>
        </w:rPr>
      </w:pPr>
      <w:r w:rsidRPr="004115E8">
        <w:rPr>
          <w:rFonts w:ascii="Times New Roman" w:hAnsi="Times New Roman"/>
          <w:sz w:val="28"/>
          <w:szCs w:val="28"/>
        </w:rPr>
        <w:t>-функционирование и поддержание в готовности технических средств оповещения населения края на случай чрезвычайных ситуаций и военных действий;</w:t>
      </w:r>
    </w:p>
    <w:p w:rsidR="00424012" w:rsidRPr="004115E8" w:rsidRDefault="00424012" w:rsidP="00435273">
      <w:pPr>
        <w:spacing w:line="240" w:lineRule="auto"/>
        <w:ind w:firstLine="720"/>
        <w:contextualSpacing/>
        <w:jc w:val="both"/>
        <w:rPr>
          <w:rFonts w:ascii="Times New Roman" w:hAnsi="Times New Roman"/>
          <w:sz w:val="28"/>
          <w:szCs w:val="28"/>
        </w:rPr>
      </w:pPr>
      <w:r w:rsidRPr="004115E8">
        <w:rPr>
          <w:rFonts w:ascii="Times New Roman" w:hAnsi="Times New Roman"/>
          <w:sz w:val="28"/>
          <w:szCs w:val="28"/>
        </w:rPr>
        <w:t>-осуществление плановой подготовки, переподготовки и повышения квалификации руководителей и специалистов органов местного самоуправления, организаций, специалистов единых дежурно-диспетчерских служб;</w:t>
      </w:r>
    </w:p>
    <w:p w:rsidR="00424012" w:rsidRPr="004115E8" w:rsidRDefault="00424012" w:rsidP="00435273">
      <w:pPr>
        <w:spacing w:line="240" w:lineRule="auto"/>
        <w:ind w:firstLine="720"/>
        <w:contextualSpacing/>
        <w:jc w:val="both"/>
        <w:rPr>
          <w:rFonts w:ascii="Times New Roman" w:hAnsi="Times New Roman"/>
          <w:sz w:val="28"/>
          <w:szCs w:val="28"/>
        </w:rPr>
      </w:pPr>
      <w:r w:rsidRPr="004115E8">
        <w:rPr>
          <w:rFonts w:ascii="Times New Roman" w:hAnsi="Times New Roman"/>
          <w:sz w:val="28"/>
          <w:szCs w:val="28"/>
        </w:rPr>
        <w:t>-повышение охраны общественного порядка и безопасности дорожного движения.</w:t>
      </w:r>
    </w:p>
    <w:p w:rsidR="00424012" w:rsidRPr="004115E8" w:rsidRDefault="00424012" w:rsidP="00435273">
      <w:pPr>
        <w:spacing w:line="240" w:lineRule="auto"/>
        <w:contextualSpacing/>
        <w:jc w:val="both"/>
        <w:rPr>
          <w:sz w:val="28"/>
          <w:szCs w:val="28"/>
        </w:rPr>
      </w:pPr>
    </w:p>
    <w:p w:rsidR="00424012" w:rsidRPr="004115E8" w:rsidRDefault="00424012" w:rsidP="00435273">
      <w:pPr>
        <w:autoSpaceDE w:val="0"/>
        <w:autoSpaceDN w:val="0"/>
        <w:adjustRightInd w:val="0"/>
        <w:jc w:val="center"/>
        <w:rPr>
          <w:rFonts w:ascii="Times New Roman" w:hAnsi="Times New Roman"/>
          <w:sz w:val="28"/>
          <w:szCs w:val="28"/>
        </w:rPr>
      </w:pPr>
      <w:r w:rsidRPr="004115E8">
        <w:rPr>
          <w:rFonts w:ascii="Times New Roman" w:hAnsi="Times New Roman"/>
          <w:sz w:val="28"/>
          <w:szCs w:val="28"/>
        </w:rPr>
        <w:t>2.4. Управление подпрограммой и контроль за ходом ее выполнения</w:t>
      </w:r>
    </w:p>
    <w:p w:rsidR="00424012" w:rsidRPr="004115E8" w:rsidRDefault="00424012" w:rsidP="00435273">
      <w:pPr>
        <w:spacing w:before="100" w:beforeAutospacing="1" w:after="100" w:afterAutospacing="1" w:line="240" w:lineRule="auto"/>
        <w:ind w:firstLine="709"/>
        <w:contextualSpacing/>
        <w:jc w:val="both"/>
        <w:rPr>
          <w:rFonts w:ascii="Times New Roman" w:hAnsi="Times New Roman"/>
          <w:sz w:val="28"/>
          <w:szCs w:val="28"/>
        </w:rPr>
      </w:pPr>
      <w:r w:rsidRPr="004115E8">
        <w:rPr>
          <w:rFonts w:ascii="Times New Roman" w:hAnsi="Times New Roman"/>
          <w:sz w:val="28"/>
          <w:szCs w:val="28"/>
        </w:rPr>
        <w:t>Ответственным исполнителем подпрограммы является администрация Сухобузимского района. Исполнители мероприятий муниципальной программы представляют информацию о ходе реализации ее мероприятий.</w:t>
      </w:r>
    </w:p>
    <w:p w:rsidR="00424012" w:rsidRPr="004115E8" w:rsidRDefault="00424012" w:rsidP="00435273">
      <w:pPr>
        <w:autoSpaceDE w:val="0"/>
        <w:autoSpaceDN w:val="0"/>
        <w:adjustRightInd w:val="0"/>
        <w:spacing w:after="0" w:line="240" w:lineRule="auto"/>
        <w:ind w:firstLine="540"/>
        <w:jc w:val="center"/>
        <w:rPr>
          <w:rFonts w:ascii="Times New Roman" w:hAnsi="Times New Roman"/>
          <w:sz w:val="28"/>
          <w:szCs w:val="28"/>
        </w:rPr>
      </w:pPr>
    </w:p>
    <w:p w:rsidR="00424012" w:rsidRPr="004115E8" w:rsidRDefault="00424012" w:rsidP="00435273">
      <w:pPr>
        <w:pStyle w:val="ConsPlusNormal"/>
        <w:widowControl/>
        <w:tabs>
          <w:tab w:val="num" w:pos="0"/>
        </w:tabs>
        <w:ind w:firstLine="0"/>
        <w:jc w:val="center"/>
        <w:rPr>
          <w:rFonts w:ascii="Times New Roman" w:hAnsi="Times New Roman" w:cs="Times New Roman"/>
          <w:sz w:val="28"/>
          <w:szCs w:val="28"/>
        </w:rPr>
      </w:pPr>
      <w:r w:rsidRPr="004115E8">
        <w:rPr>
          <w:rFonts w:ascii="Times New Roman" w:hAnsi="Times New Roman" w:cs="Times New Roman"/>
          <w:sz w:val="28"/>
          <w:szCs w:val="28"/>
        </w:rPr>
        <w:t>2.5. Оценка социально-экономической эффективности</w:t>
      </w: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rPr>
      </w:pPr>
    </w:p>
    <w:p w:rsidR="00424012" w:rsidRPr="004115E8" w:rsidRDefault="00424012" w:rsidP="00435273">
      <w:pPr>
        <w:widowControl w:val="0"/>
        <w:spacing w:line="240" w:lineRule="auto"/>
        <w:ind w:firstLine="709"/>
        <w:contextualSpacing/>
        <w:jc w:val="both"/>
        <w:rPr>
          <w:rFonts w:ascii="Times New Roman" w:hAnsi="Times New Roman"/>
          <w:color w:val="000000"/>
          <w:sz w:val="28"/>
          <w:szCs w:val="28"/>
        </w:rPr>
      </w:pPr>
      <w:r w:rsidRPr="004115E8">
        <w:rPr>
          <w:rFonts w:ascii="Times New Roman" w:hAnsi="Times New Roman"/>
          <w:color w:val="000000"/>
          <w:sz w:val="28"/>
          <w:szCs w:val="28"/>
        </w:rPr>
        <w:t xml:space="preserve">При выполнении намеченных в подпрограмме мероприятий предполагается достичь социально и экономически приемлемого уровня безопасности населения, создать эффективную скоординированную систему реагирования на вызовы (сообщения о происшествиях) населения при происшествиях и чрезвычайных ситуациях и обеспечить оперативное, в том числе комплексное, реагирование на них различных экстренных оперативных служб. </w:t>
      </w:r>
    </w:p>
    <w:p w:rsidR="00424012" w:rsidRPr="004115E8" w:rsidRDefault="00424012" w:rsidP="00435273">
      <w:pPr>
        <w:widowControl w:val="0"/>
        <w:spacing w:line="240" w:lineRule="auto"/>
        <w:ind w:firstLine="709"/>
        <w:contextualSpacing/>
        <w:jc w:val="both"/>
        <w:rPr>
          <w:rFonts w:ascii="Times New Roman" w:hAnsi="Times New Roman"/>
          <w:color w:val="000000"/>
          <w:sz w:val="28"/>
          <w:szCs w:val="28"/>
          <w:shd w:val="clear" w:color="auto" w:fill="FFFFFF"/>
        </w:rPr>
      </w:pPr>
      <w:r w:rsidRPr="004115E8">
        <w:rPr>
          <w:rFonts w:ascii="Times New Roman" w:hAnsi="Times New Roman"/>
          <w:color w:val="000000"/>
          <w:sz w:val="28"/>
          <w:szCs w:val="28"/>
        </w:rPr>
        <w:t xml:space="preserve">Предусматриваемые затраты позволят за время реализации подпрограммы </w:t>
      </w:r>
      <w:r w:rsidRPr="004115E8">
        <w:rPr>
          <w:rFonts w:ascii="Times New Roman" w:hAnsi="Times New Roman"/>
          <w:sz w:val="28"/>
          <w:szCs w:val="28"/>
        </w:rPr>
        <w:t>создать условия для надлежащей защиты прав и свобод граждан, пресечения противоправной деятельности, укрепления безопасности и об</w:t>
      </w:r>
      <w:r w:rsidRPr="004115E8">
        <w:rPr>
          <w:rFonts w:ascii="Times New Roman" w:hAnsi="Times New Roman"/>
          <w:sz w:val="28"/>
          <w:szCs w:val="28"/>
        </w:rPr>
        <w:softHyphen/>
        <w:t>щественного порядка в районе;</w:t>
      </w:r>
      <w:r w:rsidRPr="004115E8">
        <w:rPr>
          <w:rFonts w:ascii="Times New Roman" w:hAnsi="Times New Roman"/>
          <w:color w:val="000000"/>
          <w:sz w:val="28"/>
          <w:szCs w:val="28"/>
        </w:rPr>
        <w:t xml:space="preserve"> создать по принципу «одного окна» вызов экстренных оперативных служб. </w:t>
      </w:r>
      <w:r w:rsidRPr="004115E8">
        <w:rPr>
          <w:rFonts w:ascii="Times New Roman" w:hAnsi="Times New Roman"/>
          <w:color w:val="000000"/>
          <w:sz w:val="28"/>
          <w:szCs w:val="28"/>
          <w:shd w:val="clear" w:color="auto" w:fill="FFFFFF"/>
        </w:rPr>
        <w:t xml:space="preserve">Обеспечение полномасштабного функционирования (системы-112) на территории Российской Федерации позволит снизить </w:t>
      </w:r>
      <w:r w:rsidRPr="004115E8">
        <w:rPr>
          <w:rFonts w:ascii="Times New Roman" w:hAnsi="Times New Roman"/>
          <w:color w:val="000000"/>
          <w:sz w:val="28"/>
          <w:szCs w:val="28"/>
        </w:rPr>
        <w:t xml:space="preserve">число происшествий в чрезвычайных ситуациях. </w:t>
      </w:r>
    </w:p>
    <w:p w:rsidR="00424012" w:rsidRPr="004115E8" w:rsidRDefault="00424012" w:rsidP="00435273">
      <w:pPr>
        <w:widowControl w:val="0"/>
        <w:spacing w:line="240" w:lineRule="auto"/>
        <w:ind w:firstLine="709"/>
        <w:contextualSpacing/>
        <w:jc w:val="both"/>
        <w:rPr>
          <w:rFonts w:ascii="Times New Roman" w:hAnsi="Times New Roman"/>
          <w:color w:val="000000"/>
          <w:sz w:val="28"/>
          <w:szCs w:val="28"/>
        </w:rPr>
      </w:pPr>
      <w:r w:rsidRPr="004115E8">
        <w:rPr>
          <w:rFonts w:ascii="Times New Roman" w:hAnsi="Times New Roman"/>
          <w:color w:val="000000"/>
          <w:sz w:val="28"/>
          <w:szCs w:val="28"/>
        </w:rPr>
        <w:t>Экономическая эффективность мероприятий подпрограммы в связи со спецификой решаемых проблем может быть представлена следующими видами:</w:t>
      </w:r>
    </w:p>
    <w:p w:rsidR="00424012" w:rsidRPr="004115E8" w:rsidRDefault="00424012" w:rsidP="00435273">
      <w:pPr>
        <w:widowControl w:val="0"/>
        <w:spacing w:line="240" w:lineRule="auto"/>
        <w:ind w:firstLine="709"/>
        <w:contextualSpacing/>
        <w:jc w:val="both"/>
        <w:rPr>
          <w:rFonts w:ascii="Times New Roman" w:hAnsi="Times New Roman"/>
          <w:color w:val="000000"/>
          <w:sz w:val="28"/>
          <w:szCs w:val="28"/>
        </w:rPr>
      </w:pPr>
      <w:r w:rsidRPr="004115E8">
        <w:rPr>
          <w:rFonts w:ascii="Times New Roman" w:hAnsi="Times New Roman"/>
          <w:color w:val="000000"/>
          <w:sz w:val="28"/>
          <w:szCs w:val="28"/>
        </w:rPr>
        <w:t>прямая экономическая эффективность - снижение затрат на достижение целей мероприятий подпрограммы;</w:t>
      </w:r>
    </w:p>
    <w:p w:rsidR="00424012" w:rsidRPr="004115E8" w:rsidRDefault="00424012" w:rsidP="00435273">
      <w:pPr>
        <w:widowControl w:val="0"/>
        <w:spacing w:line="240" w:lineRule="auto"/>
        <w:ind w:firstLine="709"/>
        <w:contextualSpacing/>
        <w:jc w:val="both"/>
        <w:rPr>
          <w:rFonts w:ascii="Times New Roman" w:hAnsi="Times New Roman"/>
          <w:color w:val="000000"/>
          <w:sz w:val="28"/>
          <w:szCs w:val="28"/>
        </w:rPr>
      </w:pPr>
      <w:r w:rsidRPr="004115E8">
        <w:rPr>
          <w:rFonts w:ascii="Times New Roman" w:hAnsi="Times New Roman"/>
          <w:color w:val="000000"/>
          <w:sz w:val="28"/>
          <w:szCs w:val="28"/>
        </w:rPr>
        <w:t>косвенная экономическая эффективность - сохранение здоровья и жизни людей, снижение экономического ущерба.</w:t>
      </w: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pStyle w:val="ConsPlusNormal"/>
        <w:widowControl/>
        <w:tabs>
          <w:tab w:val="num" w:pos="0"/>
        </w:tabs>
        <w:ind w:firstLine="0"/>
        <w:contextualSpacing/>
        <w:jc w:val="center"/>
        <w:rPr>
          <w:rFonts w:ascii="Times New Roman" w:hAnsi="Times New Roman" w:cs="Times New Roman"/>
          <w:sz w:val="28"/>
          <w:szCs w:val="28"/>
        </w:rPr>
      </w:pPr>
      <w:r w:rsidRPr="004115E8">
        <w:rPr>
          <w:rFonts w:ascii="Times New Roman" w:hAnsi="Times New Roman" w:cs="Times New Roman"/>
          <w:sz w:val="28"/>
          <w:szCs w:val="28"/>
        </w:rPr>
        <w:t>2.6. Мероприятия подпрограммы</w:t>
      </w:r>
    </w:p>
    <w:p w:rsidR="00424012" w:rsidRPr="004115E8" w:rsidRDefault="00424012" w:rsidP="00435273">
      <w:pPr>
        <w:pStyle w:val="ConsPlusNormal"/>
        <w:widowControl/>
        <w:tabs>
          <w:tab w:val="num" w:pos="0"/>
        </w:tabs>
        <w:ind w:firstLine="0"/>
        <w:contextualSpacing/>
        <w:jc w:val="center"/>
        <w:rPr>
          <w:rFonts w:ascii="Times New Roman" w:hAnsi="Times New Roman" w:cs="Times New Roman"/>
          <w:sz w:val="28"/>
          <w:szCs w:val="28"/>
        </w:rPr>
      </w:pPr>
    </w:p>
    <w:p w:rsidR="00424012" w:rsidRPr="004115E8" w:rsidRDefault="00424012" w:rsidP="00435273">
      <w:pPr>
        <w:autoSpaceDE w:val="0"/>
        <w:autoSpaceDN w:val="0"/>
        <w:adjustRightInd w:val="0"/>
        <w:spacing w:line="240" w:lineRule="auto"/>
        <w:ind w:firstLine="709"/>
        <w:contextualSpacing/>
        <w:jc w:val="both"/>
        <w:rPr>
          <w:rFonts w:ascii="Times New Roman" w:hAnsi="Times New Roman"/>
          <w:sz w:val="28"/>
          <w:szCs w:val="28"/>
        </w:rPr>
      </w:pPr>
      <w:r w:rsidRPr="004115E8">
        <w:rPr>
          <w:rFonts w:ascii="Times New Roman" w:hAnsi="Times New Roman"/>
          <w:sz w:val="28"/>
          <w:szCs w:val="28"/>
        </w:rPr>
        <w:t>Перечень мероприятий подпрограммы представлен в приложении № 2.</w:t>
      </w:r>
    </w:p>
    <w:p w:rsidR="00424012" w:rsidRPr="004115E8" w:rsidRDefault="00424012" w:rsidP="00435273">
      <w:pPr>
        <w:pStyle w:val="ConsPlusNonformat"/>
        <w:contextualSpacing/>
        <w:jc w:val="center"/>
        <w:rPr>
          <w:rFonts w:ascii="Times New Roman" w:hAnsi="Times New Roman" w:cs="Times New Roman"/>
          <w:sz w:val="16"/>
          <w:szCs w:val="16"/>
        </w:rPr>
      </w:pPr>
    </w:p>
    <w:p w:rsidR="00424012" w:rsidRPr="004115E8" w:rsidRDefault="00424012" w:rsidP="00435273">
      <w:pPr>
        <w:pStyle w:val="ConsPlusNonformat"/>
        <w:contextualSpacing/>
        <w:jc w:val="center"/>
        <w:rPr>
          <w:rFonts w:ascii="Times New Roman" w:hAnsi="Times New Roman" w:cs="Times New Roman"/>
          <w:sz w:val="28"/>
          <w:szCs w:val="28"/>
        </w:rPr>
      </w:pPr>
      <w:r w:rsidRPr="004115E8">
        <w:rPr>
          <w:rFonts w:ascii="Times New Roman" w:hAnsi="Times New Roman" w:cs="Times New Roman"/>
          <w:sz w:val="28"/>
          <w:szCs w:val="28"/>
        </w:rPr>
        <w:t>2.7. Обоснование финансовых, материальных и трудовых затрат (ресурсное обеспечение подпрограммы) с указанием источников финансирования</w:t>
      </w:r>
    </w:p>
    <w:p w:rsidR="00424012" w:rsidRPr="004115E8" w:rsidRDefault="00424012" w:rsidP="00435273">
      <w:pPr>
        <w:pStyle w:val="ConsPlusNonformat"/>
        <w:contextualSpacing/>
        <w:jc w:val="both"/>
        <w:rPr>
          <w:rFonts w:ascii="Times New Roman" w:hAnsi="Times New Roman" w:cs="Times New Roman"/>
          <w:sz w:val="28"/>
          <w:szCs w:val="28"/>
        </w:rPr>
      </w:pPr>
      <w:r w:rsidRPr="004115E8">
        <w:rPr>
          <w:rFonts w:ascii="Times New Roman" w:hAnsi="Times New Roman" w:cs="Times New Roman"/>
          <w:sz w:val="28"/>
          <w:szCs w:val="28"/>
        </w:rPr>
        <w:tab/>
      </w:r>
    </w:p>
    <w:p w:rsidR="00424012" w:rsidRPr="004115E8" w:rsidRDefault="00424012" w:rsidP="00EC7CDC">
      <w:pPr>
        <w:spacing w:after="0" w:line="240" w:lineRule="auto"/>
        <w:contextualSpacing/>
        <w:jc w:val="both"/>
        <w:rPr>
          <w:rFonts w:ascii="Times New Roman" w:hAnsi="Times New Roman"/>
          <w:sz w:val="28"/>
          <w:szCs w:val="28"/>
        </w:rPr>
      </w:pPr>
      <w:r w:rsidRPr="004115E8">
        <w:rPr>
          <w:rFonts w:ascii="Times New Roman" w:hAnsi="Times New Roman"/>
          <w:sz w:val="28"/>
          <w:szCs w:val="28"/>
        </w:rPr>
        <w:t xml:space="preserve">           Общий объем  финансирования подпрограммы за счет средств районного бюджета составляет 6208,1 тыс. рублей, из них:</w:t>
      </w:r>
    </w:p>
    <w:p w:rsidR="00424012" w:rsidRPr="004115E8" w:rsidRDefault="00424012" w:rsidP="00B9370D">
      <w:pPr>
        <w:autoSpaceDE w:val="0"/>
        <w:autoSpaceDN w:val="0"/>
        <w:adjustRightInd w:val="0"/>
        <w:spacing w:after="0"/>
        <w:jc w:val="both"/>
        <w:outlineLvl w:val="0"/>
        <w:rPr>
          <w:rFonts w:ascii="Times New Roman" w:hAnsi="Times New Roman"/>
          <w:sz w:val="28"/>
          <w:szCs w:val="28"/>
        </w:rPr>
      </w:pPr>
      <w:r w:rsidRPr="004115E8">
        <w:rPr>
          <w:rFonts w:ascii="Times New Roman" w:hAnsi="Times New Roman"/>
          <w:sz w:val="28"/>
          <w:szCs w:val="28"/>
        </w:rPr>
        <w:t>2014 год – 1081,0 тыс. руб.;</w:t>
      </w:r>
    </w:p>
    <w:p w:rsidR="00424012" w:rsidRPr="004115E8" w:rsidRDefault="00424012" w:rsidP="00B9370D">
      <w:pPr>
        <w:autoSpaceDE w:val="0"/>
        <w:autoSpaceDN w:val="0"/>
        <w:adjustRightInd w:val="0"/>
        <w:spacing w:after="0"/>
        <w:jc w:val="both"/>
        <w:outlineLvl w:val="0"/>
        <w:rPr>
          <w:rFonts w:ascii="Times New Roman" w:hAnsi="Times New Roman"/>
          <w:sz w:val="28"/>
          <w:szCs w:val="28"/>
        </w:rPr>
      </w:pPr>
      <w:r w:rsidRPr="004115E8">
        <w:rPr>
          <w:rFonts w:ascii="Times New Roman" w:hAnsi="Times New Roman"/>
          <w:sz w:val="28"/>
          <w:szCs w:val="28"/>
        </w:rPr>
        <w:t>2015 год – 1235,2 тыс. руб.;</w:t>
      </w:r>
    </w:p>
    <w:p w:rsidR="00424012" w:rsidRPr="004115E8" w:rsidRDefault="00424012" w:rsidP="00B9370D">
      <w:pPr>
        <w:autoSpaceDE w:val="0"/>
        <w:autoSpaceDN w:val="0"/>
        <w:adjustRightInd w:val="0"/>
        <w:spacing w:after="0"/>
        <w:jc w:val="both"/>
        <w:outlineLvl w:val="0"/>
        <w:rPr>
          <w:rFonts w:ascii="Times New Roman" w:hAnsi="Times New Roman"/>
          <w:sz w:val="28"/>
          <w:szCs w:val="28"/>
        </w:rPr>
      </w:pPr>
      <w:r w:rsidRPr="004115E8">
        <w:rPr>
          <w:rFonts w:ascii="Times New Roman" w:hAnsi="Times New Roman"/>
          <w:sz w:val="28"/>
          <w:szCs w:val="28"/>
        </w:rPr>
        <w:t>2016 год – 1297,3 тыс. руб.;</w:t>
      </w:r>
    </w:p>
    <w:p w:rsidR="00424012" w:rsidRPr="004115E8" w:rsidRDefault="00424012" w:rsidP="00B9370D">
      <w:pPr>
        <w:autoSpaceDE w:val="0"/>
        <w:autoSpaceDN w:val="0"/>
        <w:adjustRightInd w:val="0"/>
        <w:spacing w:after="0"/>
        <w:jc w:val="both"/>
        <w:outlineLvl w:val="0"/>
        <w:rPr>
          <w:rFonts w:ascii="Times New Roman" w:hAnsi="Times New Roman"/>
          <w:sz w:val="28"/>
          <w:szCs w:val="28"/>
        </w:rPr>
      </w:pPr>
      <w:r w:rsidRPr="004115E8">
        <w:rPr>
          <w:rFonts w:ascii="Times New Roman" w:hAnsi="Times New Roman"/>
          <w:sz w:val="28"/>
          <w:szCs w:val="28"/>
        </w:rPr>
        <w:t>2017 год - 1297,3 тыс. руб;</w:t>
      </w:r>
    </w:p>
    <w:p w:rsidR="00424012" w:rsidRPr="004115E8" w:rsidRDefault="00424012" w:rsidP="00B9370D">
      <w:pPr>
        <w:autoSpaceDE w:val="0"/>
        <w:autoSpaceDN w:val="0"/>
        <w:adjustRightInd w:val="0"/>
        <w:spacing w:after="0"/>
        <w:jc w:val="both"/>
        <w:outlineLvl w:val="0"/>
        <w:rPr>
          <w:rFonts w:ascii="Times New Roman" w:hAnsi="Times New Roman"/>
          <w:sz w:val="28"/>
          <w:szCs w:val="28"/>
        </w:rPr>
      </w:pPr>
      <w:r w:rsidRPr="004115E8">
        <w:rPr>
          <w:rFonts w:ascii="Times New Roman" w:hAnsi="Times New Roman"/>
          <w:sz w:val="28"/>
          <w:szCs w:val="28"/>
        </w:rPr>
        <w:t>2018 год - 1297,3 тыс. руб.</w:t>
      </w:r>
    </w:p>
    <w:p w:rsidR="00424012" w:rsidRPr="004115E8" w:rsidRDefault="00424012" w:rsidP="00435273">
      <w:pPr>
        <w:spacing w:before="100" w:beforeAutospacing="1" w:after="100" w:afterAutospacing="1" w:line="240" w:lineRule="auto"/>
        <w:contextualSpacing/>
        <w:jc w:val="both"/>
        <w:rPr>
          <w:rFonts w:ascii="Times New Roman" w:hAnsi="Times New Roman"/>
          <w:sz w:val="28"/>
          <w:szCs w:val="28"/>
        </w:rPr>
      </w:pPr>
      <w:r w:rsidRPr="004115E8">
        <w:rPr>
          <w:rFonts w:ascii="Times New Roman" w:hAnsi="Times New Roman"/>
          <w:sz w:val="28"/>
          <w:szCs w:val="28"/>
        </w:rPr>
        <w:t xml:space="preserve">            Финансирование будет осуществляться за счет средств районного бюджета.</w:t>
      </w:r>
    </w:p>
    <w:p w:rsidR="00424012" w:rsidRPr="004115E8" w:rsidRDefault="00424012" w:rsidP="00435273">
      <w:pPr>
        <w:autoSpaceDE w:val="0"/>
        <w:autoSpaceDN w:val="0"/>
        <w:adjustRightInd w:val="0"/>
        <w:spacing w:after="0" w:line="240" w:lineRule="auto"/>
        <w:ind w:firstLine="540"/>
        <w:contextualSpacing/>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pPr>
    </w:p>
    <w:p w:rsidR="00424012" w:rsidRPr="004115E8" w:rsidRDefault="00424012" w:rsidP="00435273">
      <w:pPr>
        <w:autoSpaceDE w:val="0"/>
        <w:autoSpaceDN w:val="0"/>
        <w:adjustRightInd w:val="0"/>
        <w:spacing w:after="0" w:line="240" w:lineRule="auto"/>
        <w:ind w:firstLine="540"/>
        <w:jc w:val="both"/>
        <w:rPr>
          <w:rFonts w:ascii="Times New Roman" w:hAnsi="Times New Roman"/>
          <w:sz w:val="28"/>
          <w:szCs w:val="28"/>
          <w:u w:val="single"/>
        </w:rPr>
        <w:sectPr w:rsidR="00424012" w:rsidRPr="004115E8" w:rsidSect="00EE3DB5">
          <w:pgSz w:w="11905" w:h="16838"/>
          <w:pgMar w:top="964" w:right="851" w:bottom="964" w:left="1418" w:header="720" w:footer="720" w:gutter="0"/>
          <w:cols w:space="720"/>
          <w:noEndnote/>
          <w:docGrid w:linePitch="360"/>
        </w:sectPr>
      </w:pPr>
    </w:p>
    <w:p w:rsidR="00424012" w:rsidRPr="004115E8" w:rsidRDefault="00424012" w:rsidP="00AB7AC0">
      <w:pPr>
        <w:autoSpaceDE w:val="0"/>
        <w:autoSpaceDN w:val="0"/>
        <w:adjustRightInd w:val="0"/>
        <w:spacing w:after="0" w:line="240" w:lineRule="auto"/>
        <w:ind w:left="9639"/>
        <w:jc w:val="both"/>
        <w:rPr>
          <w:rFonts w:ascii="Times New Roman" w:hAnsi="Times New Roman"/>
          <w:sz w:val="28"/>
          <w:szCs w:val="28"/>
        </w:rPr>
      </w:pPr>
      <w:r w:rsidRPr="004115E8">
        <w:rPr>
          <w:rFonts w:ascii="Times New Roman" w:hAnsi="Times New Roman"/>
          <w:sz w:val="28"/>
          <w:szCs w:val="28"/>
        </w:rPr>
        <w:t xml:space="preserve">Приложение № 2 </w:t>
      </w:r>
    </w:p>
    <w:p w:rsidR="00424012" w:rsidRPr="004115E8" w:rsidRDefault="00424012" w:rsidP="00AB7AC0">
      <w:pPr>
        <w:autoSpaceDE w:val="0"/>
        <w:autoSpaceDN w:val="0"/>
        <w:adjustRightInd w:val="0"/>
        <w:spacing w:after="0" w:line="240" w:lineRule="auto"/>
        <w:ind w:left="9639"/>
        <w:rPr>
          <w:rFonts w:ascii="Times New Roman" w:hAnsi="Times New Roman"/>
          <w:sz w:val="28"/>
          <w:szCs w:val="28"/>
        </w:rPr>
      </w:pPr>
      <w:r w:rsidRPr="004115E8">
        <w:rPr>
          <w:rFonts w:ascii="Times New Roman" w:hAnsi="Times New Roman"/>
          <w:sz w:val="28"/>
          <w:szCs w:val="28"/>
        </w:rPr>
        <w:t>к подпрограмме «Развитие единой дежурной-диспетчерской службы Сухобузимского района (2014-2018 годы)»</w:t>
      </w:r>
    </w:p>
    <w:p w:rsidR="00424012" w:rsidRPr="004115E8" w:rsidRDefault="00424012" w:rsidP="00435273">
      <w:pPr>
        <w:jc w:val="center"/>
        <w:outlineLvl w:val="0"/>
        <w:rPr>
          <w:rFonts w:ascii="Times New Roman" w:hAnsi="Times New Roman"/>
          <w:sz w:val="24"/>
          <w:szCs w:val="24"/>
        </w:rPr>
      </w:pPr>
    </w:p>
    <w:p w:rsidR="00424012" w:rsidRPr="004115E8" w:rsidRDefault="00424012" w:rsidP="00435273">
      <w:pPr>
        <w:jc w:val="center"/>
        <w:outlineLvl w:val="0"/>
        <w:rPr>
          <w:rFonts w:ascii="Times New Roman" w:hAnsi="Times New Roman"/>
          <w:sz w:val="24"/>
          <w:szCs w:val="24"/>
        </w:rPr>
      </w:pPr>
      <w:r w:rsidRPr="004115E8">
        <w:rPr>
          <w:rFonts w:ascii="Times New Roman" w:hAnsi="Times New Roman"/>
          <w:sz w:val="24"/>
          <w:szCs w:val="24"/>
        </w:rPr>
        <w:t>Перечень мероприятий подпрограммы с указанием объема средств на их реализацию и ожидаемых результатов</w:t>
      </w:r>
    </w:p>
    <w:tbl>
      <w:tblPr>
        <w:tblW w:w="0" w:type="auto"/>
        <w:tblInd w:w="93" w:type="dxa"/>
        <w:tblLook w:val="00A0"/>
      </w:tblPr>
      <w:tblGrid>
        <w:gridCol w:w="2444"/>
        <w:gridCol w:w="1905"/>
        <w:gridCol w:w="715"/>
        <w:gridCol w:w="673"/>
        <w:gridCol w:w="1266"/>
        <w:gridCol w:w="531"/>
        <w:gridCol w:w="794"/>
        <w:gridCol w:w="821"/>
        <w:gridCol w:w="821"/>
        <w:gridCol w:w="821"/>
        <w:gridCol w:w="821"/>
        <w:gridCol w:w="930"/>
        <w:gridCol w:w="2491"/>
      </w:tblGrid>
      <w:tr w:rsidR="00424012" w:rsidRPr="00691BC7" w:rsidTr="00BE4FD8">
        <w:trPr>
          <w:trHeight w:val="675"/>
        </w:trPr>
        <w:tc>
          <w:tcPr>
            <w:tcW w:w="0" w:type="auto"/>
            <w:vMerge w:val="restart"/>
            <w:tcBorders>
              <w:top w:val="single" w:sz="4" w:space="0" w:color="auto"/>
              <w:left w:val="single" w:sz="4" w:space="0" w:color="auto"/>
              <w:bottom w:val="single" w:sz="4" w:space="0" w:color="000000"/>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Наименование  программы, подпрограммы</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 xml:space="preserve">ГРБС </w:t>
            </w:r>
          </w:p>
        </w:tc>
        <w:tc>
          <w:tcPr>
            <w:tcW w:w="0" w:type="auto"/>
            <w:gridSpan w:val="4"/>
            <w:tcBorders>
              <w:top w:val="single" w:sz="4" w:space="0" w:color="auto"/>
              <w:left w:val="nil"/>
              <w:bottom w:val="single" w:sz="4" w:space="0" w:color="auto"/>
              <w:right w:val="single" w:sz="4" w:space="0" w:color="000000"/>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Код бюджетной классификации</w:t>
            </w:r>
          </w:p>
        </w:tc>
        <w:tc>
          <w:tcPr>
            <w:tcW w:w="0" w:type="auto"/>
            <w:gridSpan w:val="6"/>
            <w:tcBorders>
              <w:top w:val="single" w:sz="4" w:space="0" w:color="auto"/>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 xml:space="preserve">Расходы </w:t>
            </w:r>
            <w:r w:rsidRPr="00691BC7">
              <w:rPr>
                <w:rFonts w:ascii="Times New Roman" w:hAnsi="Times New Roman"/>
                <w:sz w:val="21"/>
                <w:szCs w:val="21"/>
              </w:rPr>
              <w:br/>
              <w:t>(тыс. руб.), годы</w:t>
            </w:r>
          </w:p>
        </w:tc>
        <w:tc>
          <w:tcPr>
            <w:tcW w:w="0" w:type="auto"/>
            <w:vMerge w:val="restart"/>
            <w:tcBorders>
              <w:top w:val="single" w:sz="4" w:space="0" w:color="auto"/>
              <w:left w:val="nil"/>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Ожидаемый результат от реализации подпрограммного мероприятия (в натуральном выражении)</w:t>
            </w:r>
          </w:p>
        </w:tc>
      </w:tr>
      <w:tr w:rsidR="00424012" w:rsidRPr="00691BC7" w:rsidTr="00BE4FD8">
        <w:trPr>
          <w:trHeight w:val="1354"/>
        </w:trPr>
        <w:tc>
          <w:tcPr>
            <w:tcW w:w="0" w:type="auto"/>
            <w:vMerge/>
            <w:tcBorders>
              <w:top w:val="single" w:sz="4" w:space="0" w:color="auto"/>
              <w:left w:val="single" w:sz="4" w:space="0" w:color="auto"/>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p>
        </w:tc>
        <w:tc>
          <w:tcPr>
            <w:tcW w:w="0" w:type="auto"/>
            <w:tcBorders>
              <w:top w:val="nil"/>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ГРБС</w:t>
            </w:r>
          </w:p>
        </w:tc>
        <w:tc>
          <w:tcPr>
            <w:tcW w:w="0" w:type="auto"/>
            <w:tcBorders>
              <w:top w:val="nil"/>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РзПр</w:t>
            </w:r>
          </w:p>
        </w:tc>
        <w:tc>
          <w:tcPr>
            <w:tcW w:w="0" w:type="auto"/>
            <w:tcBorders>
              <w:top w:val="nil"/>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ЦСР</w:t>
            </w:r>
          </w:p>
        </w:tc>
        <w:tc>
          <w:tcPr>
            <w:tcW w:w="0" w:type="auto"/>
            <w:tcBorders>
              <w:top w:val="nil"/>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ВР</w:t>
            </w:r>
          </w:p>
        </w:tc>
        <w:tc>
          <w:tcPr>
            <w:tcW w:w="0" w:type="auto"/>
            <w:tcBorders>
              <w:top w:val="nil"/>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2014</w:t>
            </w: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год</w:t>
            </w:r>
          </w:p>
        </w:tc>
        <w:tc>
          <w:tcPr>
            <w:tcW w:w="0" w:type="auto"/>
            <w:tcBorders>
              <w:top w:val="nil"/>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2015</w:t>
            </w: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 xml:space="preserve"> год </w:t>
            </w:r>
          </w:p>
        </w:tc>
        <w:tc>
          <w:tcPr>
            <w:tcW w:w="0" w:type="auto"/>
            <w:tcBorders>
              <w:top w:val="nil"/>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2016</w:t>
            </w: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год</w:t>
            </w:r>
          </w:p>
        </w:tc>
        <w:tc>
          <w:tcPr>
            <w:tcW w:w="0" w:type="auto"/>
            <w:tcBorders>
              <w:top w:val="nil"/>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2017</w:t>
            </w: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год</w:t>
            </w:r>
          </w:p>
        </w:tc>
        <w:tc>
          <w:tcPr>
            <w:tcW w:w="0" w:type="auto"/>
            <w:tcBorders>
              <w:top w:val="nil"/>
              <w:left w:val="nil"/>
              <w:bottom w:val="single" w:sz="4" w:space="0" w:color="auto"/>
              <w:right w:val="single" w:sz="4" w:space="0" w:color="auto"/>
            </w:tcBorders>
            <w:vAlign w:val="center"/>
          </w:tcPr>
          <w:p w:rsidR="00424012" w:rsidRPr="00691BC7" w:rsidRDefault="00424012">
            <w:pPr>
              <w:rPr>
                <w:rFonts w:ascii="Times New Roman" w:hAnsi="Times New Roman"/>
                <w:sz w:val="21"/>
                <w:szCs w:val="21"/>
              </w:rPr>
            </w:pP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 xml:space="preserve">2018 </w:t>
            </w:r>
          </w:p>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год</w:t>
            </w:r>
          </w:p>
          <w:p w:rsidR="00424012" w:rsidRPr="00691BC7" w:rsidRDefault="00424012" w:rsidP="00AB7AC0">
            <w:pPr>
              <w:spacing w:after="0" w:line="240" w:lineRule="auto"/>
              <w:jc w:val="center"/>
              <w:rPr>
                <w:rFonts w:ascii="Times New Roman" w:hAnsi="Times New Roman"/>
                <w:sz w:val="21"/>
                <w:szCs w:val="21"/>
              </w:rPr>
            </w:pPr>
          </w:p>
        </w:tc>
        <w:tc>
          <w:tcPr>
            <w:tcW w:w="0" w:type="auto"/>
            <w:tcBorders>
              <w:top w:val="nil"/>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Итого на период</w:t>
            </w:r>
          </w:p>
        </w:tc>
        <w:tc>
          <w:tcPr>
            <w:tcW w:w="0" w:type="auto"/>
            <w:vMerge/>
            <w:tcBorders>
              <w:left w:val="nil"/>
              <w:bottom w:val="single" w:sz="4" w:space="0" w:color="auto"/>
              <w:right w:val="single" w:sz="4" w:space="0" w:color="auto"/>
            </w:tcBorders>
            <w:vAlign w:val="center"/>
          </w:tcPr>
          <w:p w:rsidR="00424012" w:rsidRPr="00691BC7" w:rsidRDefault="00424012" w:rsidP="00EE3DB5">
            <w:pPr>
              <w:spacing w:after="0" w:line="240" w:lineRule="auto"/>
              <w:jc w:val="center"/>
              <w:rPr>
                <w:rFonts w:ascii="Times New Roman" w:hAnsi="Times New Roman"/>
                <w:sz w:val="21"/>
                <w:szCs w:val="21"/>
              </w:rPr>
            </w:pPr>
          </w:p>
        </w:tc>
      </w:tr>
      <w:tr w:rsidR="00424012" w:rsidRPr="00691BC7" w:rsidTr="00C01503">
        <w:trPr>
          <w:trHeight w:val="447"/>
        </w:trPr>
        <w:tc>
          <w:tcPr>
            <w:tcW w:w="0" w:type="auto"/>
            <w:gridSpan w:val="13"/>
            <w:tcBorders>
              <w:top w:val="single" w:sz="4" w:space="0" w:color="auto"/>
              <w:left w:val="single" w:sz="4" w:space="0" w:color="auto"/>
              <w:bottom w:val="single" w:sz="4" w:space="0" w:color="auto"/>
              <w:right w:val="single" w:sz="4" w:space="0" w:color="auto"/>
            </w:tcBorders>
          </w:tcPr>
          <w:p w:rsidR="00424012" w:rsidRPr="00691BC7" w:rsidRDefault="00424012" w:rsidP="00AB7AC0">
            <w:pPr>
              <w:contextualSpacing/>
              <w:jc w:val="both"/>
              <w:rPr>
                <w:rFonts w:ascii="Times New Roman" w:hAnsi="Times New Roman"/>
                <w:sz w:val="21"/>
                <w:szCs w:val="21"/>
              </w:rPr>
            </w:pPr>
            <w:r w:rsidRPr="00691BC7">
              <w:rPr>
                <w:rFonts w:ascii="Times New Roman" w:hAnsi="Times New Roman"/>
                <w:sz w:val="21"/>
                <w:szCs w:val="21"/>
              </w:rPr>
              <w:t>Создание эффективной системы защиты населения      и территорий Сухобузимского района от чрезвычайных ситуаций.</w:t>
            </w:r>
          </w:p>
        </w:tc>
      </w:tr>
      <w:tr w:rsidR="00424012" w:rsidRPr="00691BC7" w:rsidTr="00C01503">
        <w:trPr>
          <w:trHeight w:val="695"/>
        </w:trPr>
        <w:tc>
          <w:tcPr>
            <w:tcW w:w="0" w:type="auto"/>
            <w:tcBorders>
              <w:top w:val="single" w:sz="4" w:space="0" w:color="auto"/>
              <w:left w:val="single" w:sz="4" w:space="0" w:color="auto"/>
              <w:right w:val="single" w:sz="4" w:space="0" w:color="auto"/>
            </w:tcBorders>
          </w:tcPr>
          <w:p w:rsidR="00424012" w:rsidRPr="004115E8" w:rsidRDefault="00424012" w:rsidP="00EE3DB5">
            <w:pPr>
              <w:pStyle w:val="NormalWeb"/>
              <w:snapToGrid w:val="0"/>
              <w:spacing w:before="0" w:after="0"/>
              <w:rPr>
                <w:sz w:val="21"/>
                <w:szCs w:val="21"/>
              </w:rPr>
            </w:pPr>
            <w:r w:rsidRPr="004115E8">
              <w:rPr>
                <w:sz w:val="21"/>
                <w:szCs w:val="21"/>
              </w:rPr>
              <w:t>Услуги  по предоставлению связи</w:t>
            </w:r>
          </w:p>
        </w:tc>
        <w:tc>
          <w:tcPr>
            <w:tcW w:w="0" w:type="auto"/>
            <w:tcBorders>
              <w:top w:val="single" w:sz="4" w:space="0" w:color="auto"/>
              <w:left w:val="nil"/>
              <w:bottom w:val="single" w:sz="4" w:space="0" w:color="auto"/>
              <w:right w:val="single" w:sz="4" w:space="0" w:color="auto"/>
            </w:tcBorders>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Администрация Сухобузимского района</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781</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0309</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0420099160</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244</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jc w:val="center"/>
              <w:rPr>
                <w:rFonts w:ascii="Times New Roman" w:hAnsi="Times New Roman"/>
              </w:rPr>
            </w:pPr>
            <w:r w:rsidRPr="00691BC7">
              <w:rPr>
                <w:rFonts w:ascii="Times New Roman" w:hAnsi="Times New Roman"/>
              </w:rPr>
              <w:t>-</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jc w:val="center"/>
              <w:rPr>
                <w:rFonts w:ascii="Times New Roman" w:hAnsi="Times New Roman"/>
              </w:rPr>
            </w:pPr>
            <w:r w:rsidRPr="00691BC7">
              <w:rPr>
                <w:rFonts w:ascii="Times New Roman" w:hAnsi="Times New Roman"/>
              </w:rPr>
              <w:t>9,1</w:t>
            </w:r>
          </w:p>
        </w:tc>
        <w:tc>
          <w:tcPr>
            <w:tcW w:w="0" w:type="auto"/>
            <w:tcBorders>
              <w:top w:val="single" w:sz="4" w:space="0" w:color="auto"/>
              <w:left w:val="nil"/>
              <w:bottom w:val="single" w:sz="4" w:space="0" w:color="auto"/>
              <w:right w:val="single" w:sz="4" w:space="0" w:color="auto"/>
            </w:tcBorders>
          </w:tcPr>
          <w:p w:rsidR="00424012" w:rsidRPr="00691BC7" w:rsidRDefault="00424012" w:rsidP="00750FA0">
            <w:pPr>
              <w:rPr>
                <w:rFonts w:ascii="Times New Roman" w:hAnsi="Times New Roman"/>
              </w:rPr>
            </w:pPr>
            <w:r w:rsidRPr="00691BC7">
              <w:rPr>
                <w:rFonts w:ascii="Times New Roman" w:hAnsi="Times New Roman"/>
              </w:rPr>
              <w:t>9,1</w:t>
            </w:r>
          </w:p>
        </w:tc>
        <w:tc>
          <w:tcPr>
            <w:tcW w:w="0" w:type="auto"/>
            <w:tcBorders>
              <w:top w:val="single" w:sz="4" w:space="0" w:color="auto"/>
              <w:left w:val="nil"/>
              <w:bottom w:val="single" w:sz="4" w:space="0" w:color="auto"/>
              <w:right w:val="single" w:sz="4" w:space="0" w:color="auto"/>
            </w:tcBorders>
          </w:tcPr>
          <w:p w:rsidR="00424012" w:rsidRPr="00691BC7" w:rsidRDefault="00424012" w:rsidP="00750FA0">
            <w:pPr>
              <w:rPr>
                <w:rFonts w:ascii="Times New Roman" w:hAnsi="Times New Roman"/>
              </w:rPr>
            </w:pPr>
            <w:r w:rsidRPr="00691BC7">
              <w:rPr>
                <w:rFonts w:ascii="Times New Roman" w:hAnsi="Times New Roman"/>
              </w:rPr>
              <w:t>9,1</w:t>
            </w:r>
          </w:p>
        </w:tc>
        <w:tc>
          <w:tcPr>
            <w:tcW w:w="0" w:type="auto"/>
            <w:tcBorders>
              <w:top w:val="single" w:sz="4" w:space="0" w:color="auto"/>
              <w:left w:val="nil"/>
              <w:bottom w:val="single" w:sz="4" w:space="0" w:color="auto"/>
              <w:right w:val="single" w:sz="4" w:space="0" w:color="auto"/>
            </w:tcBorders>
          </w:tcPr>
          <w:p w:rsidR="00424012" w:rsidRPr="00691BC7" w:rsidRDefault="00424012" w:rsidP="00EE3DB5">
            <w:pPr>
              <w:jc w:val="center"/>
              <w:rPr>
                <w:rFonts w:ascii="Times New Roman" w:hAnsi="Times New Roman"/>
                <w:b/>
                <w:sz w:val="21"/>
                <w:szCs w:val="21"/>
              </w:rPr>
            </w:pPr>
            <w:r w:rsidRPr="00691BC7">
              <w:rPr>
                <w:rFonts w:ascii="Times New Roman" w:hAnsi="Times New Roman"/>
                <w:b/>
                <w:sz w:val="21"/>
                <w:szCs w:val="21"/>
              </w:rPr>
              <w:t>27,3</w:t>
            </w:r>
          </w:p>
        </w:tc>
        <w:tc>
          <w:tcPr>
            <w:tcW w:w="0" w:type="auto"/>
            <w:tcBorders>
              <w:top w:val="single" w:sz="4" w:space="0" w:color="auto"/>
              <w:left w:val="nil"/>
              <w:bottom w:val="single" w:sz="4" w:space="0" w:color="auto"/>
              <w:right w:val="single" w:sz="4" w:space="0" w:color="auto"/>
            </w:tcBorders>
          </w:tcPr>
          <w:p w:rsidR="00424012" w:rsidRPr="004115E8" w:rsidRDefault="00424012" w:rsidP="00EE3DB5">
            <w:pPr>
              <w:pStyle w:val="NormalWeb"/>
              <w:snapToGrid w:val="0"/>
              <w:spacing w:before="0" w:after="0"/>
              <w:rPr>
                <w:sz w:val="21"/>
                <w:szCs w:val="21"/>
              </w:rPr>
            </w:pPr>
            <w:r w:rsidRPr="004115E8">
              <w:rPr>
                <w:color w:val="000000"/>
                <w:sz w:val="21"/>
                <w:szCs w:val="21"/>
                <w:lang w:eastAsia="ru-RU"/>
              </w:rPr>
              <w:t>Обеспечение реализации  программы на 100%</w:t>
            </w:r>
          </w:p>
        </w:tc>
      </w:tr>
      <w:tr w:rsidR="00424012" w:rsidRPr="00691BC7" w:rsidTr="00C01503">
        <w:trPr>
          <w:trHeight w:val="482"/>
        </w:trPr>
        <w:tc>
          <w:tcPr>
            <w:tcW w:w="0" w:type="auto"/>
            <w:vMerge w:val="restart"/>
            <w:tcBorders>
              <w:top w:val="single" w:sz="4" w:space="0" w:color="auto"/>
              <w:left w:val="single" w:sz="4" w:space="0" w:color="auto"/>
              <w:right w:val="single" w:sz="4" w:space="0" w:color="auto"/>
            </w:tcBorders>
          </w:tcPr>
          <w:p w:rsidR="00424012" w:rsidRPr="004115E8" w:rsidRDefault="00424012" w:rsidP="00EE3DB5">
            <w:pPr>
              <w:pStyle w:val="NormalWeb"/>
              <w:snapToGrid w:val="0"/>
              <w:spacing w:before="0" w:after="0"/>
              <w:rPr>
                <w:sz w:val="21"/>
                <w:szCs w:val="21"/>
              </w:rPr>
            </w:pPr>
            <w:r w:rsidRPr="004115E8">
              <w:rPr>
                <w:sz w:val="21"/>
                <w:szCs w:val="21"/>
              </w:rPr>
              <w:t>Услуги по предоставлению круглосуточного доступа к единой информационной системе ЕДДС</w:t>
            </w:r>
          </w:p>
        </w:tc>
        <w:tc>
          <w:tcPr>
            <w:tcW w:w="0" w:type="auto"/>
            <w:vMerge w:val="restart"/>
            <w:tcBorders>
              <w:top w:val="single" w:sz="4" w:space="0" w:color="auto"/>
              <w:left w:val="nil"/>
              <w:right w:val="single" w:sz="4" w:space="0" w:color="auto"/>
            </w:tcBorders>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Администрация Сухобузимского района</w:t>
            </w:r>
          </w:p>
        </w:tc>
        <w:tc>
          <w:tcPr>
            <w:tcW w:w="0" w:type="auto"/>
            <w:vMerge w:val="restart"/>
            <w:tcBorders>
              <w:top w:val="single" w:sz="4" w:space="0" w:color="auto"/>
              <w:left w:val="nil"/>
              <w:right w:val="single" w:sz="4" w:space="0" w:color="auto"/>
            </w:tcBorders>
            <w:noWrap/>
          </w:tcPr>
          <w:p w:rsidR="00424012" w:rsidRPr="00691BC7" w:rsidRDefault="00424012" w:rsidP="00EE3DB5">
            <w:r w:rsidRPr="00691BC7">
              <w:rPr>
                <w:rFonts w:ascii="Times New Roman" w:hAnsi="Times New Roman"/>
                <w:sz w:val="21"/>
                <w:szCs w:val="21"/>
              </w:rPr>
              <w:t>781</w:t>
            </w:r>
          </w:p>
        </w:tc>
        <w:tc>
          <w:tcPr>
            <w:tcW w:w="0" w:type="auto"/>
            <w:vMerge w:val="restart"/>
            <w:tcBorders>
              <w:top w:val="single" w:sz="4" w:space="0" w:color="auto"/>
              <w:left w:val="nil"/>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0309</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0429916</w:t>
            </w:r>
          </w:p>
        </w:tc>
        <w:tc>
          <w:tcPr>
            <w:tcW w:w="0" w:type="auto"/>
            <w:vMerge w:val="restart"/>
            <w:tcBorders>
              <w:top w:val="single" w:sz="4" w:space="0" w:color="auto"/>
              <w:left w:val="nil"/>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244</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54,0</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w:t>
            </w:r>
          </w:p>
        </w:tc>
        <w:tc>
          <w:tcPr>
            <w:tcW w:w="0" w:type="auto"/>
            <w:tcBorders>
              <w:top w:val="single" w:sz="4" w:space="0" w:color="auto"/>
              <w:left w:val="nil"/>
              <w:bottom w:val="single" w:sz="4" w:space="0" w:color="auto"/>
              <w:right w:val="single" w:sz="4" w:space="0" w:color="auto"/>
            </w:tcBorders>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w:t>
            </w:r>
          </w:p>
        </w:tc>
        <w:tc>
          <w:tcPr>
            <w:tcW w:w="0" w:type="auto"/>
            <w:tcBorders>
              <w:top w:val="single" w:sz="4" w:space="0" w:color="auto"/>
              <w:left w:val="nil"/>
              <w:bottom w:val="single" w:sz="4" w:space="0" w:color="auto"/>
              <w:right w:val="single" w:sz="4" w:space="0" w:color="auto"/>
            </w:tcBorders>
          </w:tcPr>
          <w:p w:rsidR="00424012" w:rsidRPr="00691BC7" w:rsidRDefault="00424012" w:rsidP="00AB7AC0">
            <w:pPr>
              <w:spacing w:after="0" w:line="240" w:lineRule="auto"/>
              <w:jc w:val="center"/>
              <w:rPr>
                <w:rFonts w:ascii="Times New Roman" w:hAnsi="Times New Roman"/>
                <w:sz w:val="21"/>
                <w:szCs w:val="21"/>
              </w:rPr>
            </w:pPr>
            <w:r w:rsidRPr="00691BC7">
              <w:rPr>
                <w:rFonts w:ascii="Times New Roman" w:hAnsi="Times New Roman"/>
                <w:sz w:val="21"/>
                <w:szCs w:val="21"/>
              </w:rPr>
              <w:t>-</w:t>
            </w:r>
          </w:p>
        </w:tc>
        <w:tc>
          <w:tcPr>
            <w:tcW w:w="0" w:type="auto"/>
            <w:tcBorders>
              <w:top w:val="single" w:sz="4" w:space="0" w:color="auto"/>
              <w:left w:val="nil"/>
              <w:bottom w:val="single" w:sz="4" w:space="0" w:color="auto"/>
              <w:right w:val="single" w:sz="4" w:space="0" w:color="auto"/>
            </w:tcBorders>
          </w:tcPr>
          <w:p w:rsidR="00424012" w:rsidRPr="00691BC7" w:rsidRDefault="00424012" w:rsidP="004F3232">
            <w:pPr>
              <w:jc w:val="center"/>
              <w:rPr>
                <w:rFonts w:ascii="Times New Roman" w:hAnsi="Times New Roman"/>
                <w:b/>
                <w:sz w:val="21"/>
                <w:szCs w:val="21"/>
              </w:rPr>
            </w:pPr>
            <w:r w:rsidRPr="00691BC7">
              <w:rPr>
                <w:rFonts w:ascii="Times New Roman" w:hAnsi="Times New Roman"/>
                <w:b/>
                <w:sz w:val="21"/>
                <w:szCs w:val="21"/>
              </w:rPr>
              <w:t>54,0</w:t>
            </w:r>
          </w:p>
        </w:tc>
        <w:tc>
          <w:tcPr>
            <w:tcW w:w="0" w:type="auto"/>
            <w:vMerge w:val="restart"/>
            <w:tcBorders>
              <w:top w:val="single" w:sz="4" w:space="0" w:color="auto"/>
              <w:left w:val="nil"/>
              <w:right w:val="single" w:sz="4" w:space="0" w:color="auto"/>
            </w:tcBorders>
          </w:tcPr>
          <w:p w:rsidR="00424012" w:rsidRPr="004115E8" w:rsidRDefault="00424012" w:rsidP="00EE3DB5">
            <w:pPr>
              <w:pStyle w:val="NormalWeb"/>
              <w:snapToGrid w:val="0"/>
              <w:spacing w:before="0" w:after="0"/>
              <w:rPr>
                <w:sz w:val="21"/>
                <w:szCs w:val="21"/>
              </w:rPr>
            </w:pPr>
            <w:r w:rsidRPr="004115E8">
              <w:rPr>
                <w:color w:val="000000"/>
                <w:sz w:val="21"/>
                <w:szCs w:val="21"/>
                <w:lang w:eastAsia="ru-RU"/>
              </w:rPr>
              <w:t>Обеспечение реализации  программы на 100%</w:t>
            </w:r>
          </w:p>
        </w:tc>
      </w:tr>
      <w:tr w:rsidR="00424012" w:rsidRPr="00691BC7" w:rsidTr="00BE4FD8">
        <w:trPr>
          <w:trHeight w:val="418"/>
        </w:trPr>
        <w:tc>
          <w:tcPr>
            <w:tcW w:w="0" w:type="auto"/>
            <w:vMerge/>
            <w:tcBorders>
              <w:left w:val="single" w:sz="4" w:space="0" w:color="auto"/>
              <w:bottom w:val="single" w:sz="4" w:space="0" w:color="auto"/>
              <w:right w:val="single" w:sz="4" w:space="0" w:color="auto"/>
            </w:tcBorders>
          </w:tcPr>
          <w:p w:rsidR="00424012" w:rsidRPr="004115E8" w:rsidRDefault="00424012" w:rsidP="00EE3DB5">
            <w:pPr>
              <w:pStyle w:val="NormalWeb"/>
              <w:snapToGrid w:val="0"/>
              <w:spacing w:before="0" w:after="0"/>
              <w:rPr>
                <w:sz w:val="21"/>
                <w:szCs w:val="21"/>
              </w:rPr>
            </w:pPr>
          </w:p>
        </w:tc>
        <w:tc>
          <w:tcPr>
            <w:tcW w:w="0" w:type="auto"/>
            <w:vMerge/>
            <w:tcBorders>
              <w:left w:val="nil"/>
              <w:bottom w:val="single" w:sz="4" w:space="0" w:color="auto"/>
              <w:right w:val="single" w:sz="4" w:space="0" w:color="auto"/>
            </w:tcBorders>
          </w:tcPr>
          <w:p w:rsidR="00424012" w:rsidRPr="00691BC7" w:rsidRDefault="00424012" w:rsidP="00EE3DB5">
            <w:pPr>
              <w:spacing w:after="0" w:line="240" w:lineRule="auto"/>
              <w:rPr>
                <w:rFonts w:ascii="Times New Roman" w:hAnsi="Times New Roman"/>
                <w:sz w:val="21"/>
                <w:szCs w:val="21"/>
              </w:rPr>
            </w:pPr>
          </w:p>
        </w:tc>
        <w:tc>
          <w:tcPr>
            <w:tcW w:w="0" w:type="auto"/>
            <w:vMerge/>
            <w:tcBorders>
              <w:left w:val="nil"/>
              <w:bottom w:val="single" w:sz="4" w:space="0" w:color="auto"/>
              <w:right w:val="single" w:sz="4" w:space="0" w:color="auto"/>
            </w:tcBorders>
            <w:noWrap/>
          </w:tcPr>
          <w:p w:rsidR="00424012" w:rsidRPr="00691BC7" w:rsidRDefault="00424012" w:rsidP="00EE3DB5">
            <w:pPr>
              <w:rPr>
                <w:rFonts w:ascii="Times New Roman" w:hAnsi="Times New Roman"/>
                <w:sz w:val="21"/>
                <w:szCs w:val="21"/>
              </w:rPr>
            </w:pPr>
          </w:p>
        </w:tc>
        <w:tc>
          <w:tcPr>
            <w:tcW w:w="0" w:type="auto"/>
            <w:vMerge/>
            <w:tcBorders>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0420099160</w:t>
            </w:r>
          </w:p>
        </w:tc>
        <w:tc>
          <w:tcPr>
            <w:tcW w:w="0" w:type="auto"/>
            <w:vMerge/>
            <w:tcBorders>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63,5</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72,0</w:t>
            </w:r>
          </w:p>
        </w:tc>
        <w:tc>
          <w:tcPr>
            <w:tcW w:w="0" w:type="auto"/>
            <w:tcBorders>
              <w:top w:val="single" w:sz="4" w:space="0" w:color="auto"/>
              <w:left w:val="nil"/>
              <w:bottom w:val="single" w:sz="4" w:space="0" w:color="auto"/>
              <w:right w:val="single" w:sz="4" w:space="0" w:color="auto"/>
            </w:tcBorders>
          </w:tcPr>
          <w:p w:rsidR="00424012" w:rsidRPr="00691BC7" w:rsidRDefault="00424012" w:rsidP="000160EB">
            <w:pPr>
              <w:spacing w:after="0" w:line="240" w:lineRule="auto"/>
              <w:jc w:val="center"/>
              <w:rPr>
                <w:rFonts w:ascii="Times New Roman" w:hAnsi="Times New Roman"/>
                <w:sz w:val="21"/>
                <w:szCs w:val="21"/>
              </w:rPr>
            </w:pPr>
            <w:r w:rsidRPr="00691BC7">
              <w:rPr>
                <w:rFonts w:ascii="Times New Roman" w:hAnsi="Times New Roman"/>
                <w:sz w:val="21"/>
                <w:szCs w:val="21"/>
              </w:rPr>
              <w:t>72,0</w:t>
            </w:r>
          </w:p>
        </w:tc>
        <w:tc>
          <w:tcPr>
            <w:tcW w:w="0" w:type="auto"/>
            <w:tcBorders>
              <w:top w:val="single" w:sz="4" w:space="0" w:color="auto"/>
              <w:left w:val="nil"/>
              <w:bottom w:val="single" w:sz="4" w:space="0" w:color="auto"/>
              <w:right w:val="single" w:sz="4" w:space="0" w:color="auto"/>
            </w:tcBorders>
          </w:tcPr>
          <w:p w:rsidR="00424012" w:rsidRPr="00691BC7" w:rsidRDefault="00424012" w:rsidP="000160EB">
            <w:pPr>
              <w:spacing w:after="0" w:line="240" w:lineRule="auto"/>
              <w:jc w:val="center"/>
              <w:rPr>
                <w:rFonts w:ascii="Times New Roman" w:hAnsi="Times New Roman"/>
                <w:sz w:val="21"/>
                <w:szCs w:val="21"/>
              </w:rPr>
            </w:pPr>
            <w:r w:rsidRPr="00691BC7">
              <w:rPr>
                <w:rFonts w:ascii="Times New Roman" w:hAnsi="Times New Roman"/>
                <w:sz w:val="21"/>
                <w:szCs w:val="21"/>
              </w:rPr>
              <w:t>72,0</w:t>
            </w:r>
          </w:p>
        </w:tc>
        <w:tc>
          <w:tcPr>
            <w:tcW w:w="0" w:type="auto"/>
            <w:tcBorders>
              <w:top w:val="single" w:sz="4" w:space="0" w:color="auto"/>
              <w:left w:val="nil"/>
              <w:bottom w:val="single" w:sz="4" w:space="0" w:color="auto"/>
              <w:right w:val="single" w:sz="4" w:space="0" w:color="auto"/>
            </w:tcBorders>
          </w:tcPr>
          <w:p w:rsidR="00424012" w:rsidRPr="00691BC7" w:rsidRDefault="00424012" w:rsidP="00EE3DB5">
            <w:pPr>
              <w:jc w:val="center"/>
              <w:rPr>
                <w:rFonts w:ascii="Times New Roman" w:hAnsi="Times New Roman"/>
                <w:b/>
                <w:sz w:val="21"/>
                <w:szCs w:val="21"/>
              </w:rPr>
            </w:pPr>
            <w:r w:rsidRPr="00691BC7">
              <w:rPr>
                <w:rFonts w:ascii="Times New Roman" w:hAnsi="Times New Roman"/>
                <w:b/>
                <w:sz w:val="21"/>
                <w:szCs w:val="21"/>
              </w:rPr>
              <w:t>279,5</w:t>
            </w:r>
          </w:p>
        </w:tc>
        <w:tc>
          <w:tcPr>
            <w:tcW w:w="0" w:type="auto"/>
            <w:vMerge/>
            <w:tcBorders>
              <w:left w:val="nil"/>
              <w:bottom w:val="single" w:sz="4" w:space="0" w:color="auto"/>
              <w:right w:val="single" w:sz="4" w:space="0" w:color="auto"/>
            </w:tcBorders>
          </w:tcPr>
          <w:p w:rsidR="00424012" w:rsidRPr="004115E8" w:rsidRDefault="00424012" w:rsidP="00EE3DB5">
            <w:pPr>
              <w:pStyle w:val="NormalWeb"/>
              <w:snapToGrid w:val="0"/>
              <w:spacing w:before="0" w:after="0"/>
              <w:rPr>
                <w:color w:val="000000"/>
                <w:sz w:val="21"/>
                <w:szCs w:val="21"/>
                <w:lang w:eastAsia="ru-RU"/>
              </w:rPr>
            </w:pPr>
          </w:p>
        </w:tc>
      </w:tr>
      <w:tr w:rsidR="00424012" w:rsidRPr="00691BC7" w:rsidTr="00BE4FD8">
        <w:trPr>
          <w:trHeight w:val="481"/>
        </w:trPr>
        <w:tc>
          <w:tcPr>
            <w:tcW w:w="0" w:type="auto"/>
            <w:vMerge w:val="restart"/>
            <w:tcBorders>
              <w:top w:val="single" w:sz="4" w:space="0" w:color="auto"/>
              <w:left w:val="single" w:sz="4" w:space="0" w:color="auto"/>
              <w:right w:val="single" w:sz="4" w:space="0" w:color="auto"/>
            </w:tcBorders>
          </w:tcPr>
          <w:p w:rsidR="00424012" w:rsidRPr="00691BC7" w:rsidRDefault="00424012" w:rsidP="00EE3DB5">
            <w:pPr>
              <w:rPr>
                <w:rFonts w:ascii="Times New Roman" w:hAnsi="Times New Roman"/>
                <w:sz w:val="21"/>
                <w:szCs w:val="21"/>
              </w:rPr>
            </w:pPr>
            <w:r w:rsidRPr="00691BC7">
              <w:rPr>
                <w:rFonts w:ascii="Times New Roman" w:hAnsi="Times New Roman"/>
                <w:color w:val="000000"/>
                <w:sz w:val="21"/>
                <w:szCs w:val="21"/>
              </w:rPr>
              <w:t>Руководство и управление в сфере координации ЕДДС Сухобузимского района</w:t>
            </w:r>
          </w:p>
        </w:tc>
        <w:tc>
          <w:tcPr>
            <w:tcW w:w="0" w:type="auto"/>
            <w:vMerge w:val="restart"/>
            <w:tcBorders>
              <w:top w:val="single" w:sz="4" w:space="0" w:color="auto"/>
              <w:left w:val="nil"/>
              <w:right w:val="single" w:sz="4" w:space="0" w:color="auto"/>
            </w:tcBorders>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Администрация Сухобузимского района</w:t>
            </w:r>
          </w:p>
        </w:tc>
        <w:tc>
          <w:tcPr>
            <w:tcW w:w="0" w:type="auto"/>
            <w:vMerge w:val="restart"/>
            <w:tcBorders>
              <w:top w:val="single" w:sz="4" w:space="0" w:color="auto"/>
              <w:left w:val="nil"/>
              <w:right w:val="single" w:sz="4" w:space="0" w:color="auto"/>
            </w:tcBorders>
            <w:noWrap/>
          </w:tcPr>
          <w:p w:rsidR="00424012" w:rsidRPr="00691BC7" w:rsidRDefault="00424012" w:rsidP="00EE3DB5">
            <w:r w:rsidRPr="00691BC7">
              <w:rPr>
                <w:rFonts w:ascii="Times New Roman" w:hAnsi="Times New Roman"/>
                <w:sz w:val="21"/>
                <w:szCs w:val="21"/>
              </w:rPr>
              <w:t>781</w:t>
            </w:r>
          </w:p>
        </w:tc>
        <w:tc>
          <w:tcPr>
            <w:tcW w:w="0" w:type="auto"/>
            <w:vMerge w:val="restart"/>
            <w:tcBorders>
              <w:top w:val="single" w:sz="4" w:space="0" w:color="auto"/>
              <w:left w:val="nil"/>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0309</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0429916</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121</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1027,0</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jc w:val="center"/>
              <w:rPr>
                <w:rFonts w:ascii="Times New Roman" w:hAnsi="Times New Roman"/>
              </w:rPr>
            </w:pPr>
            <w:r w:rsidRPr="00691BC7">
              <w:rPr>
                <w:rFonts w:ascii="Times New Roman" w:hAnsi="Times New Roman"/>
              </w:rPr>
              <w:t>1171,7</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jc w:val="center"/>
              <w:rPr>
                <w:rFonts w:ascii="Times New Roman" w:hAnsi="Times New Roman"/>
              </w:rPr>
            </w:pPr>
            <w:r w:rsidRPr="00691BC7">
              <w:rPr>
                <w:rFonts w:ascii="Times New Roman" w:hAnsi="Times New Roman"/>
              </w:rPr>
              <w:t>-</w:t>
            </w:r>
          </w:p>
        </w:tc>
        <w:tc>
          <w:tcPr>
            <w:tcW w:w="0" w:type="auto"/>
            <w:tcBorders>
              <w:top w:val="single" w:sz="4" w:space="0" w:color="auto"/>
              <w:left w:val="nil"/>
              <w:bottom w:val="single" w:sz="4" w:space="0" w:color="auto"/>
              <w:right w:val="single" w:sz="4" w:space="0" w:color="auto"/>
            </w:tcBorders>
          </w:tcPr>
          <w:p w:rsidR="00424012" w:rsidRPr="00691BC7" w:rsidRDefault="00424012" w:rsidP="00EE3DB5">
            <w:pPr>
              <w:jc w:val="center"/>
              <w:rPr>
                <w:rFonts w:ascii="Times New Roman" w:hAnsi="Times New Roman"/>
              </w:rPr>
            </w:pPr>
            <w:r w:rsidRPr="00691BC7">
              <w:rPr>
                <w:rFonts w:ascii="Times New Roman" w:hAnsi="Times New Roman"/>
              </w:rPr>
              <w:t>-</w:t>
            </w:r>
          </w:p>
        </w:tc>
        <w:tc>
          <w:tcPr>
            <w:tcW w:w="0" w:type="auto"/>
            <w:tcBorders>
              <w:top w:val="single" w:sz="4" w:space="0" w:color="auto"/>
              <w:left w:val="nil"/>
              <w:bottom w:val="single" w:sz="4" w:space="0" w:color="auto"/>
              <w:right w:val="single" w:sz="4" w:space="0" w:color="auto"/>
            </w:tcBorders>
          </w:tcPr>
          <w:p w:rsidR="00424012" w:rsidRPr="00691BC7" w:rsidRDefault="00424012" w:rsidP="00EE3DB5">
            <w:pPr>
              <w:jc w:val="center"/>
              <w:rPr>
                <w:rFonts w:ascii="Times New Roman" w:hAnsi="Times New Roman"/>
              </w:rPr>
            </w:pPr>
            <w:r w:rsidRPr="00691BC7">
              <w:rPr>
                <w:rFonts w:ascii="Times New Roman" w:hAnsi="Times New Roman"/>
              </w:rPr>
              <w:t>-</w:t>
            </w:r>
          </w:p>
        </w:tc>
        <w:tc>
          <w:tcPr>
            <w:tcW w:w="0" w:type="auto"/>
            <w:tcBorders>
              <w:top w:val="single" w:sz="4" w:space="0" w:color="auto"/>
              <w:left w:val="nil"/>
              <w:bottom w:val="single" w:sz="4" w:space="0" w:color="auto"/>
              <w:right w:val="single" w:sz="4" w:space="0" w:color="auto"/>
            </w:tcBorders>
          </w:tcPr>
          <w:p w:rsidR="00424012" w:rsidRPr="00691BC7" w:rsidRDefault="00424012" w:rsidP="00EE3DB5">
            <w:pPr>
              <w:jc w:val="center"/>
              <w:rPr>
                <w:rFonts w:ascii="Times New Roman" w:hAnsi="Times New Roman"/>
                <w:b/>
                <w:sz w:val="21"/>
                <w:szCs w:val="21"/>
              </w:rPr>
            </w:pPr>
            <w:r w:rsidRPr="00691BC7">
              <w:rPr>
                <w:rFonts w:ascii="Times New Roman" w:hAnsi="Times New Roman"/>
                <w:b/>
                <w:sz w:val="21"/>
                <w:szCs w:val="21"/>
              </w:rPr>
              <w:t>2198,7</w:t>
            </w:r>
          </w:p>
        </w:tc>
        <w:tc>
          <w:tcPr>
            <w:tcW w:w="0" w:type="auto"/>
            <w:vMerge w:val="restart"/>
            <w:tcBorders>
              <w:top w:val="single" w:sz="4" w:space="0" w:color="auto"/>
              <w:left w:val="nil"/>
              <w:right w:val="single" w:sz="4" w:space="0" w:color="auto"/>
            </w:tcBorders>
          </w:tcPr>
          <w:p w:rsidR="00424012" w:rsidRPr="004115E8" w:rsidRDefault="00424012" w:rsidP="00EE3DB5">
            <w:pPr>
              <w:pStyle w:val="NormalWeb"/>
              <w:snapToGrid w:val="0"/>
              <w:spacing w:before="0" w:after="0"/>
              <w:rPr>
                <w:sz w:val="21"/>
                <w:szCs w:val="21"/>
              </w:rPr>
            </w:pPr>
            <w:r w:rsidRPr="004115E8">
              <w:rPr>
                <w:color w:val="000000"/>
                <w:sz w:val="21"/>
                <w:szCs w:val="21"/>
                <w:lang w:eastAsia="ru-RU"/>
              </w:rPr>
              <w:t>Обеспечение реализации  программы на 100%</w:t>
            </w:r>
          </w:p>
        </w:tc>
      </w:tr>
      <w:tr w:rsidR="00424012" w:rsidRPr="00691BC7" w:rsidTr="00FF7581">
        <w:trPr>
          <w:trHeight w:val="495"/>
        </w:trPr>
        <w:tc>
          <w:tcPr>
            <w:tcW w:w="0" w:type="auto"/>
            <w:vMerge/>
            <w:tcBorders>
              <w:left w:val="single" w:sz="4" w:space="0" w:color="auto"/>
              <w:bottom w:val="single" w:sz="4" w:space="0" w:color="auto"/>
              <w:right w:val="single" w:sz="4" w:space="0" w:color="auto"/>
            </w:tcBorders>
          </w:tcPr>
          <w:p w:rsidR="00424012" w:rsidRPr="00691BC7" w:rsidRDefault="00424012" w:rsidP="00EE3DB5">
            <w:pPr>
              <w:rPr>
                <w:rFonts w:ascii="Times New Roman" w:hAnsi="Times New Roman"/>
                <w:color w:val="000000"/>
                <w:sz w:val="21"/>
                <w:szCs w:val="21"/>
              </w:rPr>
            </w:pPr>
          </w:p>
        </w:tc>
        <w:tc>
          <w:tcPr>
            <w:tcW w:w="0" w:type="auto"/>
            <w:vMerge/>
            <w:tcBorders>
              <w:left w:val="nil"/>
              <w:bottom w:val="single" w:sz="4" w:space="0" w:color="auto"/>
              <w:right w:val="single" w:sz="4" w:space="0" w:color="auto"/>
            </w:tcBorders>
          </w:tcPr>
          <w:p w:rsidR="00424012" w:rsidRPr="00691BC7" w:rsidRDefault="00424012" w:rsidP="00EE3DB5">
            <w:pPr>
              <w:spacing w:after="0" w:line="240" w:lineRule="auto"/>
              <w:rPr>
                <w:rFonts w:ascii="Times New Roman" w:hAnsi="Times New Roman"/>
                <w:sz w:val="21"/>
                <w:szCs w:val="21"/>
              </w:rPr>
            </w:pPr>
          </w:p>
        </w:tc>
        <w:tc>
          <w:tcPr>
            <w:tcW w:w="0" w:type="auto"/>
            <w:vMerge/>
            <w:tcBorders>
              <w:left w:val="nil"/>
              <w:bottom w:val="single" w:sz="4" w:space="0" w:color="auto"/>
              <w:right w:val="single" w:sz="4" w:space="0" w:color="auto"/>
            </w:tcBorders>
            <w:noWrap/>
          </w:tcPr>
          <w:p w:rsidR="00424012" w:rsidRPr="00691BC7" w:rsidRDefault="00424012" w:rsidP="00EE3DB5">
            <w:pPr>
              <w:rPr>
                <w:rFonts w:ascii="Times New Roman" w:hAnsi="Times New Roman"/>
                <w:sz w:val="21"/>
                <w:szCs w:val="21"/>
              </w:rPr>
            </w:pPr>
          </w:p>
        </w:tc>
        <w:tc>
          <w:tcPr>
            <w:tcW w:w="0" w:type="auto"/>
            <w:vMerge/>
            <w:tcBorders>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0420099160</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111</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sz w:val="21"/>
                <w:szCs w:val="21"/>
              </w:rPr>
            </w:pPr>
            <w:r w:rsidRPr="00691BC7">
              <w:rPr>
                <w:rFonts w:ascii="Times New Roman" w:hAnsi="Times New Roman"/>
                <w:sz w:val="21"/>
                <w:szCs w:val="21"/>
              </w:rPr>
              <w:t>-</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jc w:val="center"/>
              <w:rPr>
                <w:rFonts w:ascii="Times New Roman" w:hAnsi="Times New Roman"/>
              </w:rPr>
            </w:pPr>
            <w:r w:rsidRPr="00691BC7">
              <w:rPr>
                <w:rFonts w:ascii="Times New Roman" w:hAnsi="Times New Roman"/>
              </w:rPr>
              <w:t>-</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jc w:val="center"/>
              <w:rPr>
                <w:rFonts w:ascii="Times New Roman" w:hAnsi="Times New Roman"/>
              </w:rPr>
            </w:pPr>
            <w:r w:rsidRPr="00691BC7">
              <w:rPr>
                <w:rFonts w:ascii="Times New Roman" w:hAnsi="Times New Roman"/>
              </w:rPr>
              <w:t>1216,2</w:t>
            </w:r>
          </w:p>
        </w:tc>
        <w:tc>
          <w:tcPr>
            <w:tcW w:w="0" w:type="auto"/>
            <w:tcBorders>
              <w:top w:val="single" w:sz="4" w:space="0" w:color="auto"/>
              <w:left w:val="nil"/>
              <w:bottom w:val="single" w:sz="4" w:space="0" w:color="auto"/>
              <w:right w:val="single" w:sz="4" w:space="0" w:color="auto"/>
            </w:tcBorders>
          </w:tcPr>
          <w:p w:rsidR="00424012" w:rsidRPr="00691BC7" w:rsidRDefault="00424012" w:rsidP="000160EB">
            <w:pPr>
              <w:jc w:val="center"/>
              <w:rPr>
                <w:rFonts w:ascii="Times New Roman" w:hAnsi="Times New Roman"/>
              </w:rPr>
            </w:pPr>
            <w:r w:rsidRPr="00691BC7">
              <w:rPr>
                <w:rFonts w:ascii="Times New Roman" w:hAnsi="Times New Roman"/>
              </w:rPr>
              <w:t>1216,2</w:t>
            </w:r>
          </w:p>
        </w:tc>
        <w:tc>
          <w:tcPr>
            <w:tcW w:w="0" w:type="auto"/>
            <w:tcBorders>
              <w:top w:val="single" w:sz="4" w:space="0" w:color="auto"/>
              <w:left w:val="nil"/>
              <w:bottom w:val="single" w:sz="4" w:space="0" w:color="auto"/>
              <w:right w:val="single" w:sz="4" w:space="0" w:color="auto"/>
            </w:tcBorders>
          </w:tcPr>
          <w:p w:rsidR="00424012" w:rsidRPr="00691BC7" w:rsidRDefault="00424012" w:rsidP="000160EB">
            <w:pPr>
              <w:jc w:val="center"/>
              <w:rPr>
                <w:rFonts w:ascii="Times New Roman" w:hAnsi="Times New Roman"/>
              </w:rPr>
            </w:pPr>
            <w:r w:rsidRPr="00691BC7">
              <w:rPr>
                <w:rFonts w:ascii="Times New Roman" w:hAnsi="Times New Roman"/>
              </w:rPr>
              <w:t>1216,2</w:t>
            </w:r>
          </w:p>
        </w:tc>
        <w:tc>
          <w:tcPr>
            <w:tcW w:w="0" w:type="auto"/>
            <w:tcBorders>
              <w:top w:val="single" w:sz="4" w:space="0" w:color="auto"/>
              <w:left w:val="nil"/>
              <w:bottom w:val="single" w:sz="4" w:space="0" w:color="auto"/>
              <w:right w:val="single" w:sz="4" w:space="0" w:color="auto"/>
            </w:tcBorders>
          </w:tcPr>
          <w:p w:rsidR="00424012" w:rsidRPr="00691BC7" w:rsidRDefault="00424012" w:rsidP="004F3232">
            <w:pPr>
              <w:jc w:val="center"/>
              <w:rPr>
                <w:rFonts w:ascii="Times New Roman" w:hAnsi="Times New Roman"/>
                <w:b/>
                <w:sz w:val="21"/>
                <w:szCs w:val="21"/>
              </w:rPr>
            </w:pPr>
            <w:r w:rsidRPr="00691BC7">
              <w:rPr>
                <w:rFonts w:ascii="Times New Roman" w:hAnsi="Times New Roman"/>
                <w:b/>
                <w:sz w:val="21"/>
                <w:szCs w:val="21"/>
              </w:rPr>
              <w:t>3748,6</w:t>
            </w:r>
          </w:p>
        </w:tc>
        <w:tc>
          <w:tcPr>
            <w:tcW w:w="0" w:type="auto"/>
            <w:vMerge/>
            <w:tcBorders>
              <w:left w:val="nil"/>
              <w:bottom w:val="single" w:sz="4" w:space="0" w:color="auto"/>
              <w:right w:val="single" w:sz="4" w:space="0" w:color="auto"/>
            </w:tcBorders>
          </w:tcPr>
          <w:p w:rsidR="00424012" w:rsidRPr="004115E8" w:rsidRDefault="00424012" w:rsidP="00EE3DB5">
            <w:pPr>
              <w:pStyle w:val="NormalWeb"/>
              <w:snapToGrid w:val="0"/>
              <w:spacing w:before="0" w:after="0"/>
              <w:rPr>
                <w:color w:val="000000"/>
                <w:sz w:val="21"/>
                <w:szCs w:val="21"/>
                <w:lang w:eastAsia="ru-RU"/>
              </w:rPr>
            </w:pPr>
          </w:p>
        </w:tc>
      </w:tr>
      <w:tr w:rsidR="00424012" w:rsidRPr="00691BC7" w:rsidTr="000160EB">
        <w:trPr>
          <w:trHeight w:val="501"/>
        </w:trPr>
        <w:tc>
          <w:tcPr>
            <w:tcW w:w="0" w:type="auto"/>
            <w:gridSpan w:val="6"/>
            <w:tcBorders>
              <w:top w:val="single" w:sz="4" w:space="0" w:color="auto"/>
              <w:left w:val="single" w:sz="4" w:space="0" w:color="auto"/>
              <w:bottom w:val="single" w:sz="4" w:space="0" w:color="auto"/>
              <w:right w:val="single" w:sz="4" w:space="0" w:color="auto"/>
            </w:tcBorders>
          </w:tcPr>
          <w:p w:rsidR="00424012" w:rsidRPr="00691BC7" w:rsidRDefault="00424012" w:rsidP="00EE3DB5">
            <w:pPr>
              <w:spacing w:after="0" w:line="240" w:lineRule="auto"/>
              <w:rPr>
                <w:rFonts w:ascii="Times New Roman" w:hAnsi="Times New Roman"/>
                <w:sz w:val="21"/>
                <w:szCs w:val="21"/>
              </w:rPr>
            </w:pPr>
            <w:r w:rsidRPr="00691BC7">
              <w:rPr>
                <w:rFonts w:ascii="Times New Roman" w:hAnsi="Times New Roman"/>
                <w:sz w:val="21"/>
                <w:szCs w:val="21"/>
              </w:rPr>
              <w:t>ИТОГО по подпрограмме</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spacing w:after="0" w:line="240" w:lineRule="auto"/>
              <w:jc w:val="center"/>
              <w:rPr>
                <w:rFonts w:ascii="Times New Roman" w:hAnsi="Times New Roman"/>
                <w:b/>
                <w:sz w:val="21"/>
                <w:szCs w:val="21"/>
              </w:rPr>
            </w:pPr>
            <w:r w:rsidRPr="00691BC7">
              <w:rPr>
                <w:rFonts w:ascii="Times New Roman" w:hAnsi="Times New Roman"/>
                <w:b/>
                <w:sz w:val="21"/>
                <w:szCs w:val="21"/>
              </w:rPr>
              <w:t>1081,0</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rPr>
                <w:rFonts w:ascii="Times New Roman" w:hAnsi="Times New Roman"/>
                <w:b/>
              </w:rPr>
            </w:pPr>
            <w:r w:rsidRPr="00691BC7">
              <w:rPr>
                <w:rFonts w:ascii="Times New Roman" w:hAnsi="Times New Roman"/>
                <w:b/>
              </w:rPr>
              <w:t>1235,2</w:t>
            </w:r>
          </w:p>
        </w:tc>
        <w:tc>
          <w:tcPr>
            <w:tcW w:w="0" w:type="auto"/>
            <w:tcBorders>
              <w:top w:val="single" w:sz="4" w:space="0" w:color="auto"/>
              <w:left w:val="nil"/>
              <w:bottom w:val="single" w:sz="4" w:space="0" w:color="auto"/>
              <w:right w:val="single" w:sz="4" w:space="0" w:color="auto"/>
            </w:tcBorders>
            <w:noWrap/>
          </w:tcPr>
          <w:p w:rsidR="00424012" w:rsidRPr="00691BC7" w:rsidRDefault="00424012" w:rsidP="00EE3DB5">
            <w:pPr>
              <w:rPr>
                <w:rFonts w:ascii="Times New Roman" w:hAnsi="Times New Roman"/>
                <w:b/>
              </w:rPr>
            </w:pPr>
            <w:r w:rsidRPr="00691BC7">
              <w:rPr>
                <w:rFonts w:ascii="Times New Roman" w:hAnsi="Times New Roman"/>
                <w:b/>
              </w:rPr>
              <w:t>1297,3</w:t>
            </w:r>
          </w:p>
        </w:tc>
        <w:tc>
          <w:tcPr>
            <w:tcW w:w="0" w:type="auto"/>
            <w:tcBorders>
              <w:top w:val="single" w:sz="4" w:space="0" w:color="auto"/>
              <w:left w:val="nil"/>
              <w:bottom w:val="single" w:sz="4" w:space="0" w:color="auto"/>
              <w:right w:val="single" w:sz="4" w:space="0" w:color="auto"/>
            </w:tcBorders>
          </w:tcPr>
          <w:p w:rsidR="00424012" w:rsidRPr="00691BC7" w:rsidRDefault="00424012" w:rsidP="000160EB">
            <w:pPr>
              <w:rPr>
                <w:rFonts w:ascii="Times New Roman" w:hAnsi="Times New Roman"/>
                <w:b/>
              </w:rPr>
            </w:pPr>
            <w:r w:rsidRPr="00691BC7">
              <w:rPr>
                <w:rFonts w:ascii="Times New Roman" w:hAnsi="Times New Roman"/>
                <w:b/>
              </w:rPr>
              <w:t>1297,3</w:t>
            </w:r>
          </w:p>
        </w:tc>
        <w:tc>
          <w:tcPr>
            <w:tcW w:w="0" w:type="auto"/>
            <w:tcBorders>
              <w:top w:val="single" w:sz="4" w:space="0" w:color="auto"/>
              <w:left w:val="nil"/>
              <w:bottom w:val="single" w:sz="4" w:space="0" w:color="auto"/>
              <w:right w:val="single" w:sz="4" w:space="0" w:color="auto"/>
            </w:tcBorders>
          </w:tcPr>
          <w:p w:rsidR="00424012" w:rsidRPr="00691BC7" w:rsidRDefault="00424012" w:rsidP="000160EB">
            <w:pPr>
              <w:rPr>
                <w:rFonts w:ascii="Times New Roman" w:hAnsi="Times New Roman"/>
                <w:b/>
              </w:rPr>
            </w:pPr>
            <w:r w:rsidRPr="00691BC7">
              <w:rPr>
                <w:rFonts w:ascii="Times New Roman" w:hAnsi="Times New Roman"/>
                <w:b/>
              </w:rPr>
              <w:t>1297,3</w:t>
            </w:r>
          </w:p>
        </w:tc>
        <w:tc>
          <w:tcPr>
            <w:tcW w:w="0" w:type="auto"/>
            <w:tcBorders>
              <w:top w:val="single" w:sz="4" w:space="0" w:color="auto"/>
              <w:left w:val="nil"/>
              <w:bottom w:val="single" w:sz="4" w:space="0" w:color="auto"/>
              <w:right w:val="single" w:sz="4" w:space="0" w:color="auto"/>
            </w:tcBorders>
          </w:tcPr>
          <w:p w:rsidR="00424012" w:rsidRPr="00691BC7" w:rsidRDefault="00424012" w:rsidP="00EE3DB5">
            <w:pPr>
              <w:jc w:val="center"/>
              <w:rPr>
                <w:rFonts w:ascii="Times New Roman" w:hAnsi="Times New Roman"/>
                <w:b/>
                <w:sz w:val="21"/>
                <w:szCs w:val="21"/>
              </w:rPr>
            </w:pPr>
            <w:r w:rsidRPr="00691BC7">
              <w:rPr>
                <w:rFonts w:ascii="Times New Roman" w:hAnsi="Times New Roman"/>
                <w:b/>
                <w:sz w:val="21"/>
                <w:szCs w:val="21"/>
              </w:rPr>
              <w:t>6208,1</w:t>
            </w:r>
          </w:p>
        </w:tc>
        <w:tc>
          <w:tcPr>
            <w:tcW w:w="0" w:type="auto"/>
            <w:tcBorders>
              <w:top w:val="single" w:sz="4" w:space="0" w:color="auto"/>
              <w:left w:val="nil"/>
              <w:bottom w:val="single" w:sz="4" w:space="0" w:color="auto"/>
              <w:right w:val="single" w:sz="4" w:space="0" w:color="auto"/>
            </w:tcBorders>
          </w:tcPr>
          <w:p w:rsidR="00424012" w:rsidRPr="00691BC7" w:rsidRDefault="00424012" w:rsidP="00EE3DB5">
            <w:pPr>
              <w:rPr>
                <w:sz w:val="21"/>
                <w:szCs w:val="21"/>
              </w:rPr>
            </w:pPr>
          </w:p>
        </w:tc>
      </w:tr>
    </w:tbl>
    <w:p w:rsidR="00424012" w:rsidRPr="00BB3F7B" w:rsidRDefault="00424012" w:rsidP="00435273">
      <w:pPr>
        <w:autoSpaceDE w:val="0"/>
        <w:autoSpaceDN w:val="0"/>
        <w:adjustRightInd w:val="0"/>
        <w:spacing w:after="0" w:line="240" w:lineRule="auto"/>
        <w:jc w:val="both"/>
        <w:rPr>
          <w:rFonts w:ascii="Times New Roman" w:hAnsi="Times New Roman"/>
          <w:sz w:val="24"/>
          <w:szCs w:val="24"/>
        </w:rPr>
      </w:pPr>
    </w:p>
    <w:sectPr w:rsidR="00424012" w:rsidRPr="00BB3F7B" w:rsidSect="00D909D1">
      <w:pgSz w:w="16838" w:h="11905" w:orient="landscape"/>
      <w:pgMar w:top="1134" w:right="964" w:bottom="851" w:left="964"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10E90"/>
    <w:multiLevelType w:val="multilevel"/>
    <w:tmpl w:val="37A653B0"/>
    <w:lvl w:ilvl="0">
      <w:start w:val="1"/>
      <w:numFmt w:val="decimal"/>
      <w:lvlText w:val="%1."/>
      <w:lvlJc w:val="left"/>
      <w:pPr>
        <w:ind w:left="927"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2073" w:hanging="1080"/>
      </w:pPr>
      <w:rPr>
        <w:rFonts w:cs="Times New Roman" w:hint="default"/>
      </w:rPr>
    </w:lvl>
    <w:lvl w:ilvl="4">
      <w:start w:val="1"/>
      <w:numFmt w:val="decimal"/>
      <w:isLgl/>
      <w:lvlText w:val="%1.%2.%3.%4.%5."/>
      <w:lvlJc w:val="left"/>
      <w:pPr>
        <w:ind w:left="2215" w:hanging="1080"/>
      </w:pPr>
      <w:rPr>
        <w:rFonts w:cs="Times New Roman" w:hint="default"/>
      </w:rPr>
    </w:lvl>
    <w:lvl w:ilvl="5">
      <w:start w:val="1"/>
      <w:numFmt w:val="decimal"/>
      <w:isLgl/>
      <w:lvlText w:val="%1.%2.%3.%4.%5.%6."/>
      <w:lvlJc w:val="left"/>
      <w:pPr>
        <w:ind w:left="2717" w:hanging="1440"/>
      </w:pPr>
      <w:rPr>
        <w:rFonts w:cs="Times New Roman" w:hint="default"/>
      </w:rPr>
    </w:lvl>
    <w:lvl w:ilvl="6">
      <w:start w:val="1"/>
      <w:numFmt w:val="decimal"/>
      <w:isLgl/>
      <w:lvlText w:val="%1.%2.%3.%4.%5.%6.%7."/>
      <w:lvlJc w:val="left"/>
      <w:pPr>
        <w:ind w:left="3219" w:hanging="1800"/>
      </w:pPr>
      <w:rPr>
        <w:rFonts w:cs="Times New Roman" w:hint="default"/>
      </w:rPr>
    </w:lvl>
    <w:lvl w:ilvl="7">
      <w:start w:val="1"/>
      <w:numFmt w:val="decimal"/>
      <w:isLgl/>
      <w:lvlText w:val="%1.%2.%3.%4.%5.%6.%7.%8."/>
      <w:lvlJc w:val="left"/>
      <w:pPr>
        <w:ind w:left="3361" w:hanging="1800"/>
      </w:pPr>
      <w:rPr>
        <w:rFonts w:cs="Times New Roman" w:hint="default"/>
      </w:rPr>
    </w:lvl>
    <w:lvl w:ilvl="8">
      <w:start w:val="1"/>
      <w:numFmt w:val="decimal"/>
      <w:isLgl/>
      <w:lvlText w:val="%1.%2.%3.%4.%5.%6.%7.%8.%9."/>
      <w:lvlJc w:val="left"/>
      <w:pPr>
        <w:ind w:left="3863"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5184"/>
    <w:rsid w:val="000160EB"/>
    <w:rsid w:val="00016D8A"/>
    <w:rsid w:val="00035AB8"/>
    <w:rsid w:val="000414B9"/>
    <w:rsid w:val="00062008"/>
    <w:rsid w:val="000621C2"/>
    <w:rsid w:val="00066210"/>
    <w:rsid w:val="00097EAB"/>
    <w:rsid w:val="000A2955"/>
    <w:rsid w:val="000C3028"/>
    <w:rsid w:val="000C7E6F"/>
    <w:rsid w:val="001101F4"/>
    <w:rsid w:val="00116A5A"/>
    <w:rsid w:val="001230D4"/>
    <w:rsid w:val="001417FD"/>
    <w:rsid w:val="00156663"/>
    <w:rsid w:val="0019022B"/>
    <w:rsid w:val="00190FE4"/>
    <w:rsid w:val="00192332"/>
    <w:rsid w:val="001B0109"/>
    <w:rsid w:val="001C031F"/>
    <w:rsid w:val="002023BD"/>
    <w:rsid w:val="00221CC1"/>
    <w:rsid w:val="00223519"/>
    <w:rsid w:val="00230175"/>
    <w:rsid w:val="002456E3"/>
    <w:rsid w:val="00264F4B"/>
    <w:rsid w:val="002B03D1"/>
    <w:rsid w:val="002F3E55"/>
    <w:rsid w:val="002F73A8"/>
    <w:rsid w:val="00315EBE"/>
    <w:rsid w:val="003559DC"/>
    <w:rsid w:val="00364C45"/>
    <w:rsid w:val="00367D18"/>
    <w:rsid w:val="003A738D"/>
    <w:rsid w:val="003A7699"/>
    <w:rsid w:val="003C2667"/>
    <w:rsid w:val="003C5ADF"/>
    <w:rsid w:val="003D2316"/>
    <w:rsid w:val="003D4BAF"/>
    <w:rsid w:val="0040360A"/>
    <w:rsid w:val="004115E8"/>
    <w:rsid w:val="00424012"/>
    <w:rsid w:val="00435273"/>
    <w:rsid w:val="00435F97"/>
    <w:rsid w:val="00440BEE"/>
    <w:rsid w:val="00462E6E"/>
    <w:rsid w:val="00475184"/>
    <w:rsid w:val="0049366B"/>
    <w:rsid w:val="004A7338"/>
    <w:rsid w:val="004B0353"/>
    <w:rsid w:val="004F3232"/>
    <w:rsid w:val="00502255"/>
    <w:rsid w:val="00512F0E"/>
    <w:rsid w:val="00515537"/>
    <w:rsid w:val="005212FC"/>
    <w:rsid w:val="0052423A"/>
    <w:rsid w:val="00530145"/>
    <w:rsid w:val="005536A8"/>
    <w:rsid w:val="00556D58"/>
    <w:rsid w:val="005B0A07"/>
    <w:rsid w:val="005D3408"/>
    <w:rsid w:val="005F56BB"/>
    <w:rsid w:val="00605D16"/>
    <w:rsid w:val="006217AB"/>
    <w:rsid w:val="00625830"/>
    <w:rsid w:val="00627319"/>
    <w:rsid w:val="006317FC"/>
    <w:rsid w:val="00631CC2"/>
    <w:rsid w:val="00666BBF"/>
    <w:rsid w:val="0067763A"/>
    <w:rsid w:val="00684826"/>
    <w:rsid w:val="00691BC7"/>
    <w:rsid w:val="006C4BD0"/>
    <w:rsid w:val="006F7C5C"/>
    <w:rsid w:val="00713F19"/>
    <w:rsid w:val="0072355D"/>
    <w:rsid w:val="00750FA0"/>
    <w:rsid w:val="00752C73"/>
    <w:rsid w:val="00762DE9"/>
    <w:rsid w:val="00770F77"/>
    <w:rsid w:val="007747AA"/>
    <w:rsid w:val="0079506B"/>
    <w:rsid w:val="007A1671"/>
    <w:rsid w:val="007D7AF8"/>
    <w:rsid w:val="00814BCC"/>
    <w:rsid w:val="00825878"/>
    <w:rsid w:val="0083640B"/>
    <w:rsid w:val="00837EEE"/>
    <w:rsid w:val="00867ADF"/>
    <w:rsid w:val="008768E6"/>
    <w:rsid w:val="00895A33"/>
    <w:rsid w:val="009163E7"/>
    <w:rsid w:val="0093028E"/>
    <w:rsid w:val="00930F2A"/>
    <w:rsid w:val="00947AF5"/>
    <w:rsid w:val="00954D69"/>
    <w:rsid w:val="00967B20"/>
    <w:rsid w:val="00972E98"/>
    <w:rsid w:val="00987F3B"/>
    <w:rsid w:val="00993B24"/>
    <w:rsid w:val="009A5D19"/>
    <w:rsid w:val="009E0E0D"/>
    <w:rsid w:val="00A1038F"/>
    <w:rsid w:val="00A21DF2"/>
    <w:rsid w:val="00A22F0E"/>
    <w:rsid w:val="00A23100"/>
    <w:rsid w:val="00A37EEA"/>
    <w:rsid w:val="00A40A75"/>
    <w:rsid w:val="00A41BF0"/>
    <w:rsid w:val="00A73721"/>
    <w:rsid w:val="00A7653A"/>
    <w:rsid w:val="00A84405"/>
    <w:rsid w:val="00AB4360"/>
    <w:rsid w:val="00AB7AC0"/>
    <w:rsid w:val="00B3047C"/>
    <w:rsid w:val="00B37150"/>
    <w:rsid w:val="00B4250B"/>
    <w:rsid w:val="00B45765"/>
    <w:rsid w:val="00B67D34"/>
    <w:rsid w:val="00B93232"/>
    <w:rsid w:val="00B9370D"/>
    <w:rsid w:val="00BB3F7B"/>
    <w:rsid w:val="00BC6359"/>
    <w:rsid w:val="00BE4FD8"/>
    <w:rsid w:val="00BE6414"/>
    <w:rsid w:val="00C01503"/>
    <w:rsid w:val="00C13FD9"/>
    <w:rsid w:val="00C30191"/>
    <w:rsid w:val="00C51A04"/>
    <w:rsid w:val="00C66134"/>
    <w:rsid w:val="00C7431C"/>
    <w:rsid w:val="00C80C5A"/>
    <w:rsid w:val="00CA4E2E"/>
    <w:rsid w:val="00CB1CBD"/>
    <w:rsid w:val="00CC6CDE"/>
    <w:rsid w:val="00CE0470"/>
    <w:rsid w:val="00CE1341"/>
    <w:rsid w:val="00CF506A"/>
    <w:rsid w:val="00D074FA"/>
    <w:rsid w:val="00D10BA6"/>
    <w:rsid w:val="00D2446F"/>
    <w:rsid w:val="00D31B50"/>
    <w:rsid w:val="00D35A48"/>
    <w:rsid w:val="00D43FF3"/>
    <w:rsid w:val="00D6029A"/>
    <w:rsid w:val="00D64C18"/>
    <w:rsid w:val="00D8328B"/>
    <w:rsid w:val="00D909D1"/>
    <w:rsid w:val="00DA40A0"/>
    <w:rsid w:val="00DB7B5B"/>
    <w:rsid w:val="00DC50C8"/>
    <w:rsid w:val="00DC773C"/>
    <w:rsid w:val="00E06B1D"/>
    <w:rsid w:val="00E27304"/>
    <w:rsid w:val="00E87A78"/>
    <w:rsid w:val="00E9731B"/>
    <w:rsid w:val="00EC1830"/>
    <w:rsid w:val="00EC7CDC"/>
    <w:rsid w:val="00EE3DB5"/>
    <w:rsid w:val="00F52EFA"/>
    <w:rsid w:val="00F9757D"/>
    <w:rsid w:val="00FA3398"/>
    <w:rsid w:val="00FB286D"/>
    <w:rsid w:val="00FC48DC"/>
    <w:rsid w:val="00FE374C"/>
    <w:rsid w:val="00FE48EF"/>
    <w:rsid w:val="00FF75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21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Cell">
    <w:name w:val="ConsPlusCell"/>
    <w:uiPriority w:val="99"/>
    <w:rsid w:val="00475184"/>
    <w:pPr>
      <w:widowControl w:val="0"/>
      <w:autoSpaceDE w:val="0"/>
      <w:autoSpaceDN w:val="0"/>
      <w:adjustRightInd w:val="0"/>
    </w:pPr>
    <w:rPr>
      <w:rFonts w:ascii="Arial" w:hAnsi="Arial" w:cs="Arial"/>
      <w:sz w:val="20"/>
      <w:szCs w:val="20"/>
    </w:rPr>
  </w:style>
  <w:style w:type="paragraph" w:customStyle="1" w:styleId="ConsPlusNormal">
    <w:name w:val="ConsPlusNormal"/>
    <w:uiPriority w:val="99"/>
    <w:rsid w:val="00475184"/>
    <w:pPr>
      <w:widowControl w:val="0"/>
      <w:autoSpaceDE w:val="0"/>
      <w:autoSpaceDN w:val="0"/>
      <w:adjustRightInd w:val="0"/>
      <w:ind w:firstLine="720"/>
    </w:pPr>
    <w:rPr>
      <w:rFonts w:ascii="Arial" w:hAnsi="Arial" w:cs="Arial"/>
      <w:sz w:val="20"/>
      <w:szCs w:val="20"/>
    </w:rPr>
  </w:style>
  <w:style w:type="paragraph" w:styleId="NoSpacing">
    <w:name w:val="No Spacing"/>
    <w:uiPriority w:val="99"/>
    <w:qFormat/>
    <w:rsid w:val="00475184"/>
  </w:style>
  <w:style w:type="paragraph" w:styleId="BodyTextIndent">
    <w:name w:val="Body Text Indent"/>
    <w:basedOn w:val="Normal"/>
    <w:link w:val="BodyTextIndentChar"/>
    <w:uiPriority w:val="99"/>
    <w:rsid w:val="00475184"/>
    <w:pPr>
      <w:suppressAutoHyphens/>
      <w:spacing w:after="120" w:line="240" w:lineRule="auto"/>
      <w:ind w:left="283"/>
    </w:pPr>
    <w:rPr>
      <w:rFonts w:ascii="Times New Roman" w:hAnsi="Times New Roman"/>
      <w:sz w:val="24"/>
      <w:szCs w:val="24"/>
      <w:lang w:eastAsia="ar-SA"/>
    </w:rPr>
  </w:style>
  <w:style w:type="character" w:customStyle="1" w:styleId="BodyTextIndentChar">
    <w:name w:val="Body Text Indent Char"/>
    <w:basedOn w:val="DefaultParagraphFont"/>
    <w:link w:val="BodyTextIndent"/>
    <w:uiPriority w:val="99"/>
    <w:locked/>
    <w:rsid w:val="00475184"/>
    <w:rPr>
      <w:rFonts w:ascii="Times New Roman" w:hAnsi="Times New Roman" w:cs="Times New Roman"/>
      <w:sz w:val="24"/>
      <w:szCs w:val="24"/>
      <w:lang w:eastAsia="ar-SA" w:bidi="ar-SA"/>
    </w:rPr>
  </w:style>
  <w:style w:type="paragraph" w:styleId="NormalWeb">
    <w:name w:val="Normal (Web)"/>
    <w:basedOn w:val="Normal"/>
    <w:uiPriority w:val="99"/>
    <w:rsid w:val="00867ADF"/>
    <w:pPr>
      <w:suppressAutoHyphens/>
      <w:spacing w:before="280" w:after="280" w:line="240" w:lineRule="auto"/>
    </w:pPr>
    <w:rPr>
      <w:rFonts w:ascii="Times New Roman" w:hAnsi="Times New Roman"/>
      <w:sz w:val="24"/>
      <w:szCs w:val="24"/>
      <w:lang w:eastAsia="ar-SA"/>
    </w:rPr>
  </w:style>
  <w:style w:type="paragraph" w:customStyle="1" w:styleId="ConsPlusNonformat">
    <w:name w:val="ConsPlusNonformat"/>
    <w:uiPriority w:val="99"/>
    <w:rsid w:val="003C2667"/>
    <w:pPr>
      <w:autoSpaceDE w:val="0"/>
      <w:autoSpaceDN w:val="0"/>
      <w:adjustRightInd w:val="0"/>
    </w:pPr>
    <w:rPr>
      <w:rFonts w:ascii="Courier New" w:hAnsi="Courier New" w:cs="Courier New"/>
      <w:sz w:val="20"/>
      <w:szCs w:val="20"/>
    </w:rPr>
  </w:style>
  <w:style w:type="paragraph" w:styleId="ListParagraph">
    <w:name w:val="List Paragraph"/>
    <w:basedOn w:val="Normal"/>
    <w:uiPriority w:val="99"/>
    <w:qFormat/>
    <w:rsid w:val="001101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522</TotalTime>
  <Pages>15</Pages>
  <Words>3948</Words>
  <Characters>22510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Sivakova</dc:creator>
  <cp:keywords/>
  <dc:description/>
  <cp:lastModifiedBy>User</cp:lastModifiedBy>
  <cp:revision>111</cp:revision>
  <cp:lastPrinted>2016-01-11T03:42:00Z</cp:lastPrinted>
  <dcterms:created xsi:type="dcterms:W3CDTF">2015-01-13T06:45:00Z</dcterms:created>
  <dcterms:modified xsi:type="dcterms:W3CDTF">2016-01-12T01:07:00Z</dcterms:modified>
</cp:coreProperties>
</file>